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292" w:rsidRPr="00E73408" w:rsidRDefault="0088512B" w:rsidP="00E73408">
      <w:pPr>
        <w:spacing w:before="100" w:beforeAutospacing="1" w:after="100" w:afterAutospacing="1" w:line="240" w:lineRule="auto"/>
        <w:jc w:val="center"/>
        <w:rPr>
          <w:rFonts w:ascii="Trebuchet MS" w:eastAsia="Times New Roman" w:hAnsi="Trebuchet MS" w:cs="Arial"/>
          <w:b/>
          <w:bCs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Arial"/>
          <w:b/>
          <w:bCs/>
          <w:sz w:val="20"/>
          <w:szCs w:val="20"/>
          <w:lang w:eastAsia="en-US"/>
        </w:rPr>
        <w:t>Detalierea și plafoanele maxime ale categoriilor și sub-categoriilor de cheltuieli eligibile</w:t>
      </w:r>
    </w:p>
    <w:p w:rsidR="003F5B7A" w:rsidRDefault="003F5B7A" w:rsidP="00F21F8F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Arial"/>
          <w:bCs/>
          <w:sz w:val="20"/>
          <w:szCs w:val="20"/>
          <w:lang w:eastAsia="en-US"/>
        </w:rPr>
      </w:pPr>
    </w:p>
    <w:p w:rsidR="00F22961" w:rsidRPr="005A7141" w:rsidRDefault="00F22961" w:rsidP="00F21F8F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Arial"/>
          <w:bCs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>Categoriile și sub-categoriile de cheltuieli eligibile aplicabile în cadrul acestui apel de proiecte depus în MySMIS sunt: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04"/>
        <w:gridCol w:w="3984"/>
      </w:tblGrid>
      <w:tr w:rsidR="003018C1" w:rsidRPr="003018C1" w:rsidTr="003A6BF4">
        <w:tc>
          <w:tcPr>
            <w:tcW w:w="5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8C1" w:rsidRPr="003F5B7A" w:rsidRDefault="003018C1" w:rsidP="003018C1">
            <w:pPr>
              <w:spacing w:before="120" w:after="12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eastAsia="en-US"/>
              </w:rPr>
            </w:pPr>
            <w:r w:rsidRPr="003F5B7A">
              <w:rPr>
                <w:rFonts w:ascii="Trebuchet MS" w:eastAsia="Times New Roman" w:hAnsi="Trebuchet MS" w:cs="Times New Roman"/>
                <w:b/>
                <w:bCs/>
                <w:sz w:val="20"/>
                <w:szCs w:val="24"/>
                <w:lang w:eastAsia="en-US"/>
              </w:rPr>
              <w:t>Categorie</w:t>
            </w:r>
          </w:p>
        </w:tc>
        <w:tc>
          <w:tcPr>
            <w:tcW w:w="3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8C1" w:rsidRPr="003F5B7A" w:rsidRDefault="003018C1" w:rsidP="003018C1">
            <w:pPr>
              <w:spacing w:before="120" w:after="12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  <w:lang w:eastAsia="en-US"/>
              </w:rPr>
            </w:pPr>
            <w:r w:rsidRPr="003F5B7A">
              <w:rPr>
                <w:rFonts w:ascii="Trebuchet MS" w:eastAsia="Times New Roman" w:hAnsi="Trebuchet MS" w:cs="Times New Roman"/>
                <w:b/>
                <w:bCs/>
                <w:sz w:val="20"/>
                <w:szCs w:val="24"/>
                <w:lang w:eastAsia="en-US"/>
              </w:rPr>
              <w:t>Subcategorie</w:t>
            </w:r>
          </w:p>
        </w:tc>
      </w:tr>
      <w:tr w:rsidR="003018C1" w:rsidRPr="003018C1" w:rsidTr="003A6BF4">
        <w:trPr>
          <w:trHeight w:val="787"/>
        </w:trPr>
        <w:tc>
          <w:tcPr>
            <w:tcW w:w="530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18C1" w:rsidRPr="003F5B7A" w:rsidRDefault="003018C1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  <w:r w:rsidRPr="003F5B7A">
              <w:rPr>
                <w:rFonts w:ascii="Trebuchet MS" w:eastAsia="Times New Roman" w:hAnsi="Trebuchet MS" w:cs="Times New Roman"/>
                <w:sz w:val="20"/>
                <w:szCs w:val="24"/>
              </w:rPr>
              <w:t>6 - cheltuieli cu achiziţia de mijloace de transport</w:t>
            </w:r>
          </w:p>
        </w:tc>
        <w:tc>
          <w:tcPr>
            <w:tcW w:w="3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18C1" w:rsidRPr="003F5B7A" w:rsidRDefault="003018C1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  <w:r w:rsidRPr="003F5B7A">
              <w:rPr>
                <w:rFonts w:ascii="Trebuchet MS" w:eastAsia="Times New Roman" w:hAnsi="Trebuchet MS" w:cs="Times New Roman"/>
                <w:sz w:val="20"/>
                <w:szCs w:val="24"/>
              </w:rPr>
              <w:t>14 - cheltuieli cu achiziţia de mijloace de transport indispensabile pentru atingerea obiectivului operaţiunii</w:t>
            </w:r>
          </w:p>
        </w:tc>
      </w:tr>
      <w:tr w:rsidR="003018C1" w:rsidRPr="003018C1" w:rsidTr="003A6BF4">
        <w:trPr>
          <w:trHeight w:val="540"/>
        </w:trPr>
        <w:tc>
          <w:tcPr>
            <w:tcW w:w="53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18C1" w:rsidRPr="003F5B7A" w:rsidRDefault="003018C1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  <w:r w:rsidRPr="003F5B7A">
              <w:rPr>
                <w:rFonts w:ascii="Trebuchet MS" w:eastAsia="Times New Roman" w:hAnsi="Trebuchet MS" w:cs="Times New Roman"/>
                <w:sz w:val="20"/>
                <w:szCs w:val="24"/>
              </w:rPr>
              <w:t>7 - cheltuieli cu auditul achiziționat de beneficiar pentru proiect</w:t>
            </w:r>
          </w:p>
        </w:tc>
        <w:tc>
          <w:tcPr>
            <w:tcW w:w="3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18C1" w:rsidRPr="003F5B7A" w:rsidRDefault="003018C1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  <w:r w:rsidRPr="003F5B7A">
              <w:rPr>
                <w:rFonts w:ascii="Trebuchet MS" w:eastAsia="Times New Roman" w:hAnsi="Trebuchet MS" w:cs="Times New Roman"/>
                <w:sz w:val="20"/>
                <w:szCs w:val="24"/>
              </w:rPr>
              <w:t>15 - cheltuieli cu auditul achiziționat de beneficiar pentru proiect</w:t>
            </w:r>
          </w:p>
        </w:tc>
      </w:tr>
      <w:tr w:rsidR="003018C1" w:rsidRPr="003018C1" w:rsidTr="003A6BF4">
        <w:trPr>
          <w:trHeight w:val="450"/>
        </w:trPr>
        <w:tc>
          <w:tcPr>
            <w:tcW w:w="530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8C1" w:rsidRPr="003F5B7A" w:rsidRDefault="003018C1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  <w:lang w:eastAsia="en-US"/>
              </w:rPr>
            </w:pPr>
            <w:r w:rsidRPr="003F5B7A">
              <w:rPr>
                <w:rFonts w:ascii="Trebuchet MS" w:eastAsia="Times New Roman" w:hAnsi="Trebuchet MS" w:cs="Times New Roman"/>
                <w:sz w:val="20"/>
                <w:szCs w:val="24"/>
              </w:rPr>
              <w:t xml:space="preserve">8 - cheltuieli de informare, comunicare și publicitate 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8C1" w:rsidRPr="003F5B7A" w:rsidRDefault="003018C1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  <w:r w:rsidRPr="003F5B7A">
              <w:rPr>
                <w:rFonts w:ascii="Trebuchet MS" w:eastAsia="Times New Roman" w:hAnsi="Trebuchet MS" w:cs="Times New Roman"/>
                <w:sz w:val="20"/>
                <w:szCs w:val="24"/>
              </w:rPr>
              <w:t>17 - cheltuieli de informare și publicitate pentru proiect, care rezultă din obligațiile beneficiarului</w:t>
            </w:r>
          </w:p>
        </w:tc>
      </w:tr>
      <w:tr w:rsidR="003018C1" w:rsidRPr="003018C1" w:rsidTr="003A6BF4">
        <w:trPr>
          <w:trHeight w:val="836"/>
        </w:trPr>
        <w:tc>
          <w:tcPr>
            <w:tcW w:w="530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18C1" w:rsidRPr="003F5B7A" w:rsidRDefault="003018C1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18C1" w:rsidRPr="003F5B7A" w:rsidRDefault="003018C1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  <w:r w:rsidRPr="003F5B7A">
              <w:rPr>
                <w:rFonts w:ascii="Trebuchet MS" w:eastAsia="Times New Roman" w:hAnsi="Trebuchet MS" w:cs="Times New Roman"/>
                <w:sz w:val="20"/>
                <w:szCs w:val="24"/>
              </w:rPr>
              <w:t>18 - cheltuieli de promovare a obiectivului de investiţie/produsului/ serviciului finanţat</w:t>
            </w:r>
          </w:p>
          <w:p w:rsidR="003A6BF4" w:rsidRPr="003F5B7A" w:rsidRDefault="003A6BF4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</w:p>
        </w:tc>
      </w:tr>
      <w:tr w:rsidR="003A6BF4" w:rsidRPr="003018C1" w:rsidTr="003A6BF4">
        <w:trPr>
          <w:trHeight w:val="188"/>
        </w:trPr>
        <w:tc>
          <w:tcPr>
            <w:tcW w:w="530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BF4" w:rsidRPr="003F5B7A" w:rsidRDefault="003A6BF4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  <w:r w:rsidRPr="003F5B7A">
              <w:rPr>
                <w:rFonts w:ascii="Trebuchet MS" w:eastAsia="Times New Roman" w:hAnsi="Trebuchet MS" w:cs="Times New Roman"/>
                <w:sz w:val="20"/>
                <w:szCs w:val="24"/>
              </w:rPr>
              <w:t>9 – Cheltuieli aferente managementului de proiect</w:t>
            </w:r>
          </w:p>
        </w:tc>
        <w:tc>
          <w:tcPr>
            <w:tcW w:w="3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BF4" w:rsidRPr="003F5B7A" w:rsidRDefault="003A6BF4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  <w:r w:rsidRPr="003F5B7A">
              <w:rPr>
                <w:rFonts w:ascii="Trebuchet MS" w:eastAsia="Times New Roman" w:hAnsi="Trebuchet MS" w:cs="Times New Roman"/>
                <w:sz w:val="20"/>
                <w:szCs w:val="24"/>
              </w:rPr>
              <w:t>21 – Cheltuieli salariale cu echipa de management proiect</w:t>
            </w:r>
          </w:p>
        </w:tc>
      </w:tr>
      <w:tr w:rsidR="003A6BF4" w:rsidRPr="003018C1" w:rsidTr="003A6BF4">
        <w:trPr>
          <w:trHeight w:val="115"/>
        </w:trPr>
        <w:tc>
          <w:tcPr>
            <w:tcW w:w="53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BF4" w:rsidRPr="003F5B7A" w:rsidRDefault="003A6BF4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BF4" w:rsidRPr="003F5B7A" w:rsidRDefault="003A6BF4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  <w:r w:rsidRPr="003F5B7A">
              <w:rPr>
                <w:rFonts w:ascii="Trebuchet MS" w:eastAsia="Times New Roman" w:hAnsi="Trebuchet MS" w:cs="Times New Roman"/>
                <w:sz w:val="20"/>
                <w:szCs w:val="24"/>
              </w:rPr>
              <w:t>22 – Cheltuieli salariale directe aferente management de proiect</w:t>
            </w:r>
          </w:p>
        </w:tc>
      </w:tr>
      <w:tr w:rsidR="003018C1" w:rsidRPr="003018C1" w:rsidTr="003A6BF4">
        <w:tc>
          <w:tcPr>
            <w:tcW w:w="0" w:type="auto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018C1" w:rsidRPr="003F5B7A" w:rsidRDefault="003018C1" w:rsidP="003018C1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sz w:val="20"/>
                <w:szCs w:val="24"/>
                <w:lang w:eastAsia="en-US"/>
              </w:rPr>
            </w:pPr>
            <w:r w:rsidRPr="003F5B7A">
              <w:rPr>
                <w:rFonts w:ascii="Trebuchet MS" w:eastAsia="Calibri" w:hAnsi="Trebuchet MS" w:cs="Times New Roman"/>
                <w:sz w:val="20"/>
                <w:szCs w:val="24"/>
                <w:lang w:eastAsia="en-US"/>
              </w:rPr>
              <w:t>14 - cheltuieli pentru proiectare și asistență tehnică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8C1" w:rsidRPr="003F5B7A" w:rsidRDefault="003018C1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  <w:r w:rsidRPr="003F5B7A">
              <w:rPr>
                <w:rFonts w:ascii="Trebuchet MS" w:eastAsia="Times New Roman" w:hAnsi="Trebuchet MS" w:cs="Times New Roman"/>
                <w:sz w:val="20"/>
                <w:szCs w:val="24"/>
              </w:rPr>
              <w:t>43 - cheltuieli pentru (documentaţii suport) şi obținere avize, acorduri, autorizații</w:t>
            </w:r>
          </w:p>
        </w:tc>
      </w:tr>
      <w:tr w:rsidR="003018C1" w:rsidRPr="003018C1" w:rsidTr="003A6BF4"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018C1" w:rsidRPr="003F5B7A" w:rsidRDefault="003018C1" w:rsidP="003018C1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sz w:val="20"/>
                <w:szCs w:val="24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8C1" w:rsidRPr="003F5B7A" w:rsidRDefault="003018C1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  <w:r w:rsidRPr="003F5B7A">
              <w:rPr>
                <w:rFonts w:ascii="Trebuchet MS" w:eastAsia="Times New Roman" w:hAnsi="Trebuchet MS" w:cs="Times New Roman"/>
                <w:sz w:val="20"/>
                <w:szCs w:val="24"/>
              </w:rPr>
              <w:t>45 - cheltuieli pentru consultanță</w:t>
            </w:r>
          </w:p>
        </w:tc>
      </w:tr>
      <w:tr w:rsidR="003018C1" w:rsidRPr="003018C1" w:rsidTr="003A6BF4">
        <w:tc>
          <w:tcPr>
            <w:tcW w:w="530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8C1" w:rsidRPr="003F5B7A" w:rsidRDefault="003018C1" w:rsidP="003018C1">
            <w:pPr>
              <w:spacing w:before="120" w:after="12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  <w:lang w:eastAsia="en-US"/>
              </w:rPr>
            </w:pPr>
            <w:r w:rsidRPr="003F5B7A">
              <w:rPr>
                <w:rFonts w:ascii="Trebuchet MS" w:eastAsia="Times New Roman" w:hAnsi="Trebuchet MS" w:cs="Times New Roman"/>
                <w:sz w:val="20"/>
                <w:szCs w:val="24"/>
                <w:lang w:eastAsia="en-US"/>
              </w:rPr>
              <w:t>15 - cheltuieli pentru investiția de bază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8C1" w:rsidRPr="003F5B7A" w:rsidRDefault="003018C1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  <w:r w:rsidRPr="003F5B7A">
              <w:rPr>
                <w:rFonts w:ascii="Trebuchet MS" w:eastAsia="Times New Roman" w:hAnsi="Trebuchet MS" w:cs="Times New Roman"/>
                <w:sz w:val="20"/>
                <w:szCs w:val="24"/>
              </w:rPr>
              <w:t>54 - cheltuieli cu dotările (utilaje, echipamente</w:t>
            </w:r>
            <w:r w:rsidRPr="003F5B7A">
              <w:rPr>
                <w:rFonts w:ascii="Trebuchet MS" w:eastAsia="Times New Roman" w:hAnsi="Trebuchet MS" w:cs="Times New Roman"/>
                <w:sz w:val="20"/>
                <w:szCs w:val="24"/>
                <w:vertAlign w:val="superscript"/>
              </w:rPr>
              <w:footnoteReference w:id="1"/>
            </w:r>
            <w:r w:rsidRPr="003F5B7A">
              <w:rPr>
                <w:rFonts w:ascii="Trebuchet MS" w:eastAsia="Times New Roman" w:hAnsi="Trebuchet MS" w:cs="Times New Roman"/>
                <w:sz w:val="20"/>
                <w:szCs w:val="24"/>
              </w:rPr>
              <w:t xml:space="preserve"> cu și fără montaj, dotări)</w:t>
            </w:r>
          </w:p>
        </w:tc>
      </w:tr>
      <w:tr w:rsidR="003018C1" w:rsidRPr="003018C1" w:rsidTr="00935D32">
        <w:trPr>
          <w:trHeight w:val="43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18C1" w:rsidRPr="003018C1" w:rsidRDefault="003018C1" w:rsidP="003018C1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sz w:val="20"/>
                <w:szCs w:val="24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8C1" w:rsidRDefault="003018C1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  <w:r w:rsidRPr="003018C1">
              <w:rPr>
                <w:rFonts w:ascii="Trebuchet MS" w:eastAsia="Times New Roman" w:hAnsi="Trebuchet MS" w:cs="Times New Roman"/>
                <w:sz w:val="20"/>
                <w:szCs w:val="24"/>
              </w:rPr>
              <w:t>55 - cheltuieli cu active necorporale</w:t>
            </w:r>
          </w:p>
          <w:p w:rsidR="00935D32" w:rsidRPr="003018C1" w:rsidRDefault="00935D32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</w:p>
        </w:tc>
      </w:tr>
      <w:tr w:rsidR="00935D32" w:rsidRPr="003018C1" w:rsidTr="00935D32">
        <w:trPr>
          <w:trHeight w:val="302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5D32" w:rsidRPr="003018C1" w:rsidRDefault="00935D32" w:rsidP="003018C1">
            <w:pPr>
              <w:spacing w:before="120" w:after="120" w:line="240" w:lineRule="auto"/>
              <w:jc w:val="both"/>
              <w:rPr>
                <w:rFonts w:ascii="Trebuchet MS" w:eastAsia="Calibri" w:hAnsi="Trebuchet MS" w:cs="Times New Roman"/>
                <w:sz w:val="20"/>
                <w:szCs w:val="24"/>
                <w:lang w:eastAsia="en-US"/>
              </w:rPr>
            </w:pPr>
            <w:r w:rsidRPr="00935D32">
              <w:rPr>
                <w:rFonts w:ascii="Trebuchet MS" w:eastAsia="Calibri" w:hAnsi="Trebuchet MS" w:cs="Times New Roman"/>
                <w:sz w:val="20"/>
                <w:szCs w:val="24"/>
                <w:lang w:eastAsia="en-US"/>
              </w:rPr>
              <w:t>17 - cheltuieli pentru comisioane, cote, taxe</w:t>
            </w:r>
          </w:p>
        </w:tc>
        <w:tc>
          <w:tcPr>
            <w:tcW w:w="3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D32" w:rsidRPr="003018C1" w:rsidRDefault="00935D32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  <w:r w:rsidRPr="00935D32">
              <w:rPr>
                <w:rFonts w:ascii="Trebuchet MS" w:eastAsia="Times New Roman" w:hAnsi="Trebuchet MS" w:cs="Times New Roman"/>
                <w:sz w:val="20"/>
                <w:szCs w:val="24"/>
              </w:rPr>
              <w:t>59 - cheltuieli pentru comisioane, cote, taxe</w:t>
            </w:r>
          </w:p>
        </w:tc>
      </w:tr>
    </w:tbl>
    <w:p w:rsidR="0066741F" w:rsidRPr="005A7141" w:rsidRDefault="0066741F" w:rsidP="00C176DF">
      <w:pPr>
        <w:pStyle w:val="ListParagraph"/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rebuchet MS" w:eastAsia="Times New Roman" w:hAnsi="Trebuchet MS" w:cs="Arial"/>
          <w:b/>
          <w:bCs/>
          <w:sz w:val="20"/>
          <w:szCs w:val="20"/>
          <w:u w:val="single"/>
          <w:lang w:eastAsia="en-US"/>
        </w:rPr>
      </w:pPr>
      <w:r w:rsidRPr="005A7141">
        <w:rPr>
          <w:rFonts w:ascii="Trebuchet MS" w:eastAsia="Times New Roman" w:hAnsi="Trebuchet MS" w:cs="Arial"/>
          <w:b/>
          <w:bCs/>
          <w:sz w:val="20"/>
          <w:szCs w:val="20"/>
          <w:u w:val="single"/>
          <w:lang w:eastAsia="en-US"/>
        </w:rPr>
        <w:t>Categoria 6 - Cheltuieli cu achiziţia de mijloace de transport</w:t>
      </w:r>
    </w:p>
    <w:p w:rsidR="0066741F" w:rsidRPr="005A7141" w:rsidRDefault="0066741F" w:rsidP="00C176DF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rebuchet MS" w:eastAsia="Times New Roman" w:hAnsi="Trebuchet MS" w:cs="Calibri-Bold"/>
          <w:b/>
          <w:bCs/>
          <w:sz w:val="20"/>
          <w:szCs w:val="20"/>
        </w:rPr>
      </w:pPr>
      <w:r w:rsidRPr="005A7141">
        <w:rPr>
          <w:rFonts w:ascii="Trebuchet MS" w:eastAsia="Times New Roman" w:hAnsi="Trebuchet MS" w:cs="Arial"/>
          <w:b/>
          <w:bCs/>
          <w:sz w:val="20"/>
          <w:szCs w:val="20"/>
          <w:lang w:eastAsia="en-US"/>
        </w:rPr>
        <w:t>Sub-categoria 14 - Cheltuieli cu achiziţia de mijloace de transport indispensabile pentru atingerea obiectivului operaţiunii</w:t>
      </w:r>
    </w:p>
    <w:p w:rsidR="00912574" w:rsidRPr="005A7141" w:rsidRDefault="0066741F" w:rsidP="00AE61FA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Arial"/>
          <w:bCs/>
          <w:sz w:val="20"/>
          <w:szCs w:val="20"/>
          <w:lang w:eastAsia="en-US"/>
        </w:rPr>
      </w:pPr>
      <w:r w:rsidRPr="005A7141">
        <w:rPr>
          <w:rFonts w:ascii="Arial" w:eastAsia="Times New Roman" w:hAnsi="Arial" w:cs="Arial"/>
          <w:bCs/>
          <w:sz w:val="20"/>
          <w:szCs w:val="20"/>
          <w:lang w:eastAsia="en-US"/>
        </w:rPr>
        <w:t>Ȋ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>n această sub-categorie sunt incluse cheltuieli</w:t>
      </w:r>
      <w:r w:rsidR="00AE61FA">
        <w:rPr>
          <w:rFonts w:ascii="Trebuchet MS" w:eastAsia="Times New Roman" w:hAnsi="Trebuchet MS" w:cs="Arial"/>
          <w:bCs/>
          <w:sz w:val="20"/>
          <w:szCs w:val="20"/>
          <w:lang w:eastAsia="en-US"/>
        </w:rPr>
        <w:t>le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pentru achiziționarea următoarelor categorii de mijloace de transport </w:t>
      </w:r>
      <w:r w:rsidR="00AE61FA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în comun: tramvaie, troleibuze 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>și</w:t>
      </w:r>
      <w:r w:rsidR="0020307C"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>autobuze</w:t>
      </w:r>
      <w:r w:rsidR="00005A4D"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</w:t>
      </w:r>
      <w:r w:rsidR="00C40A11">
        <w:rPr>
          <w:rFonts w:ascii="Trebuchet MS" w:eastAsia="Times New Roman" w:hAnsi="Trebuchet MS" w:cs="Arial"/>
          <w:bCs/>
          <w:sz w:val="20"/>
          <w:szCs w:val="20"/>
          <w:lang w:eastAsia="en-US"/>
        </w:rPr>
        <w:t>electrice.</w:t>
      </w:r>
    </w:p>
    <w:p w:rsidR="0066741F" w:rsidRPr="005A7141" w:rsidRDefault="0066741F" w:rsidP="00C176DF">
      <w:pPr>
        <w:keepNext/>
        <w:numPr>
          <w:ilvl w:val="0"/>
          <w:numId w:val="8"/>
        </w:numPr>
        <w:spacing w:before="120" w:after="120" w:line="240" w:lineRule="auto"/>
        <w:jc w:val="both"/>
        <w:outlineLvl w:val="3"/>
        <w:rPr>
          <w:rFonts w:ascii="Trebuchet MS" w:eastAsia="Times New Roman" w:hAnsi="Trebuchet MS" w:cs="Arial"/>
          <w:b/>
          <w:bCs/>
          <w:sz w:val="20"/>
          <w:szCs w:val="20"/>
          <w:u w:val="single"/>
          <w:lang w:eastAsia="en-US"/>
        </w:rPr>
      </w:pPr>
      <w:r w:rsidRPr="005A7141">
        <w:rPr>
          <w:rFonts w:ascii="Trebuchet MS" w:eastAsia="Times New Roman" w:hAnsi="Trebuchet MS" w:cs="Arial"/>
          <w:b/>
          <w:bCs/>
          <w:sz w:val="20"/>
          <w:szCs w:val="20"/>
          <w:u w:val="single"/>
          <w:lang w:eastAsia="en-US"/>
        </w:rPr>
        <w:lastRenderedPageBreak/>
        <w:t>Categoria 7 - Cheltuieli cu auditul achiziționat de beneficiar pentru proiect</w:t>
      </w:r>
    </w:p>
    <w:p w:rsidR="0066741F" w:rsidRPr="005A7141" w:rsidRDefault="0066741F" w:rsidP="00C176DF">
      <w:pPr>
        <w:keepNext/>
        <w:numPr>
          <w:ilvl w:val="0"/>
          <w:numId w:val="17"/>
        </w:numPr>
        <w:spacing w:before="120" w:after="120" w:line="240" w:lineRule="auto"/>
        <w:jc w:val="both"/>
        <w:outlineLvl w:val="3"/>
        <w:rPr>
          <w:rFonts w:ascii="Trebuchet MS" w:eastAsia="Times New Roman" w:hAnsi="Trebuchet MS" w:cs="Arial"/>
          <w:b/>
          <w:bCs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Arial"/>
          <w:b/>
          <w:bCs/>
          <w:sz w:val="20"/>
          <w:szCs w:val="20"/>
          <w:lang w:eastAsia="en-US"/>
        </w:rPr>
        <w:t>Sub-categoria 15 - Cheltuieli cu auditul achiziționat de beneficiar pentru proiect</w:t>
      </w:r>
    </w:p>
    <w:p w:rsidR="0066741F" w:rsidRPr="005A7141" w:rsidRDefault="0066741F" w:rsidP="00444C68">
      <w:pPr>
        <w:keepNext/>
        <w:spacing w:before="120" w:after="120" w:line="240" w:lineRule="auto"/>
        <w:jc w:val="both"/>
        <w:outlineLvl w:val="3"/>
        <w:rPr>
          <w:rFonts w:ascii="Trebuchet MS" w:eastAsia="Times New Roman" w:hAnsi="Trebuchet MS" w:cs="Times New Roman"/>
          <w:b/>
          <w:sz w:val="20"/>
          <w:szCs w:val="20"/>
          <w:lang w:eastAsia="en-US"/>
        </w:rPr>
      </w:pPr>
      <w:r w:rsidRPr="005A7141">
        <w:rPr>
          <w:rFonts w:ascii="Arial" w:eastAsia="Times New Roman" w:hAnsi="Arial" w:cs="Arial"/>
          <w:bCs/>
          <w:sz w:val="20"/>
          <w:szCs w:val="20"/>
          <w:lang w:eastAsia="en-US"/>
        </w:rPr>
        <w:t>Ȋ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>n aceast</w:t>
      </w:r>
      <w:r w:rsidRPr="005A7141">
        <w:rPr>
          <w:rFonts w:ascii="Trebuchet MS" w:eastAsia="Times New Roman" w:hAnsi="Trebuchet MS" w:cs="Trebuchet MS"/>
          <w:bCs/>
          <w:sz w:val="20"/>
          <w:szCs w:val="20"/>
          <w:lang w:eastAsia="en-US"/>
        </w:rPr>
        <w:t>ă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sub-categorie sunt </w:t>
      </w:r>
      <w:r w:rsidR="00444C68" w:rsidRPr="005A7141">
        <w:rPr>
          <w:rFonts w:ascii="Trebuchet MS" w:eastAsia="Times New Roman" w:hAnsi="Trebuchet MS" w:cs="Times New Roman"/>
          <w:b/>
          <w:sz w:val="20"/>
          <w:szCs w:val="20"/>
          <w:lang w:eastAsia="en-US"/>
        </w:rPr>
        <w:t>incluse c</w:t>
      </w:r>
      <w:r w:rsidRPr="005A7141">
        <w:rPr>
          <w:rFonts w:ascii="Trebuchet MS" w:eastAsia="Times New Roman" w:hAnsi="Trebuchet MS" w:cs="Times New Roman"/>
          <w:b/>
          <w:sz w:val="20"/>
          <w:szCs w:val="20"/>
          <w:lang w:eastAsia="en-US"/>
        </w:rPr>
        <w:t>heltuielile cu activitatea de audit financiar extern pentru auditatea cheltuielilor din cererile de rambursare</w:t>
      </w:r>
      <w:r w:rsidR="00444C68" w:rsidRPr="005A7141">
        <w:rPr>
          <w:rFonts w:ascii="Trebuchet MS" w:eastAsia="Times New Roman" w:hAnsi="Trebuchet MS" w:cs="Times New Roman"/>
          <w:b/>
          <w:sz w:val="20"/>
          <w:szCs w:val="20"/>
          <w:lang w:eastAsia="en-US"/>
        </w:rPr>
        <w:t>.</w:t>
      </w:r>
    </w:p>
    <w:p w:rsidR="003F5B7A" w:rsidRDefault="003F5B7A" w:rsidP="00AE61FA">
      <w:pPr>
        <w:spacing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  <w:lang w:eastAsia="en-US"/>
        </w:rPr>
      </w:pPr>
    </w:p>
    <w:p w:rsidR="00AE61FA" w:rsidRPr="00AE61FA" w:rsidRDefault="00001616" w:rsidP="00AE61FA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>În cazul în care solicitanţii</w:t>
      </w:r>
      <w:r w:rsidR="0066741F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optează pentru încheierea unor contracte de audit financiar pentru auditatea cheltuielilor din cererile de rambursare, se vor avea în vedere specificațiile pentru auditatea chel</w:t>
      </w:r>
      <w:r w:rsidR="00264854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tuielilor menționate în Modelul </w:t>
      </w:r>
      <w:r w:rsidR="003F5B7A" w:rsidRPr="003F5B7A">
        <w:rPr>
          <w:rFonts w:ascii="Trebuchet MS" w:eastAsia="Times New Roman" w:hAnsi="Trebuchet MS" w:cs="Times New Roman"/>
          <w:sz w:val="20"/>
          <w:szCs w:val="20"/>
          <w:lang w:eastAsia="en-US"/>
        </w:rPr>
        <w:t>J</w:t>
      </w:r>
      <w:r w:rsidR="0066741F" w:rsidRPr="003F5B7A">
        <w:rPr>
          <w:rFonts w:ascii="Trebuchet MS" w:eastAsia="Times New Roman" w:hAnsi="Trebuchet MS" w:cs="Times New Roman"/>
          <w:sz w:val="20"/>
          <w:szCs w:val="20"/>
          <w:lang w:eastAsia="en-US"/>
        </w:rPr>
        <w:t>.</w:t>
      </w:r>
    </w:p>
    <w:p w:rsidR="0066741F" w:rsidRPr="005A7141" w:rsidRDefault="0066741F" w:rsidP="00C176DF">
      <w:pPr>
        <w:numPr>
          <w:ilvl w:val="0"/>
          <w:numId w:val="16"/>
        </w:numPr>
        <w:spacing w:before="120" w:after="120" w:line="240" w:lineRule="auto"/>
        <w:jc w:val="both"/>
        <w:rPr>
          <w:rFonts w:ascii="Trebuchet MS" w:eastAsia="Calibri" w:hAnsi="Trebuchet MS" w:cs="Times New Roman"/>
          <w:sz w:val="20"/>
          <w:szCs w:val="20"/>
          <w:u w:val="single"/>
          <w:lang w:eastAsia="en-US"/>
        </w:rPr>
      </w:pPr>
      <w:r w:rsidRPr="005A7141">
        <w:rPr>
          <w:rFonts w:ascii="Trebuchet MS" w:eastAsia="Times New Roman" w:hAnsi="Trebuchet MS" w:cs="Arial"/>
          <w:b/>
          <w:bCs/>
          <w:sz w:val="20"/>
          <w:szCs w:val="20"/>
          <w:u w:val="single"/>
          <w:lang w:eastAsia="en-US"/>
        </w:rPr>
        <w:t>Categoria 8 - Cheltuieli de informare, comunicare și publicitate</w:t>
      </w:r>
    </w:p>
    <w:p w:rsidR="0066741F" w:rsidRPr="005A7141" w:rsidRDefault="0066741F" w:rsidP="00C176DF">
      <w:pPr>
        <w:numPr>
          <w:ilvl w:val="0"/>
          <w:numId w:val="17"/>
        </w:numPr>
        <w:spacing w:before="120" w:after="120" w:line="240" w:lineRule="auto"/>
        <w:jc w:val="both"/>
        <w:rPr>
          <w:rFonts w:ascii="Trebuchet MS" w:eastAsia="Calibri" w:hAnsi="Trebuchet MS" w:cs="Times New Roman"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Arial"/>
          <w:b/>
          <w:bCs/>
          <w:sz w:val="20"/>
          <w:szCs w:val="20"/>
          <w:lang w:eastAsia="en-US"/>
        </w:rPr>
        <w:t>Sub-categoria 17 - Cheltuieli de informare și publicitate pentru proiect, care rezultă din obligațiile beneficiarului</w:t>
      </w:r>
    </w:p>
    <w:p w:rsidR="00474C80" w:rsidRPr="00252436" w:rsidRDefault="0066741F" w:rsidP="003F5B7A">
      <w:pPr>
        <w:spacing w:line="240" w:lineRule="auto"/>
        <w:jc w:val="both"/>
        <w:rPr>
          <w:rFonts w:ascii="Trebuchet MS" w:eastAsia="Times New Roman" w:hAnsi="Trebuchet MS" w:cs="Arial"/>
          <w:b/>
          <w:bCs/>
          <w:sz w:val="20"/>
          <w:szCs w:val="20"/>
          <w:lang w:eastAsia="en-US"/>
        </w:rPr>
      </w:pPr>
      <w:r w:rsidRPr="005A7141">
        <w:rPr>
          <w:rFonts w:ascii="Arial" w:eastAsia="Times New Roman" w:hAnsi="Arial" w:cs="Arial"/>
          <w:bCs/>
          <w:sz w:val="20"/>
          <w:szCs w:val="20"/>
          <w:lang w:eastAsia="en-US"/>
        </w:rPr>
        <w:t>Ȋ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>n aceast</w:t>
      </w:r>
      <w:r w:rsidRPr="005A7141">
        <w:rPr>
          <w:rFonts w:ascii="Trebuchet MS" w:eastAsia="Times New Roman" w:hAnsi="Trebuchet MS" w:cs="Trebuchet MS"/>
          <w:bCs/>
          <w:sz w:val="20"/>
          <w:szCs w:val="20"/>
          <w:lang w:eastAsia="en-US"/>
        </w:rPr>
        <w:t>ă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sub-categorie sunt incluse cheltuieli cu activitățile obligatorii de informare și publicitate aferente proiectului, eligibile în conformitate cu preved</w:t>
      </w:r>
      <w:r w:rsidR="00B337EA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erile </w:t>
      </w:r>
      <w:r w:rsidR="0004535D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ordinului </w:t>
      </w:r>
      <w:r w:rsidR="00B337EA">
        <w:rPr>
          <w:rFonts w:ascii="Trebuchet MS" w:eastAsia="Times New Roman" w:hAnsi="Trebuchet MS" w:cs="Arial"/>
          <w:bCs/>
          <w:sz w:val="20"/>
          <w:szCs w:val="20"/>
          <w:lang w:eastAsia="en-US"/>
        </w:rPr>
        <w:t>de finanţare</w:t>
      </w:r>
      <w:r w:rsidR="003F5B7A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, având următoare </w:t>
      </w:r>
      <w:r w:rsidR="003F5B7A" w:rsidRPr="00252436">
        <w:rPr>
          <w:rFonts w:ascii="Trebuchet MS" w:eastAsia="Times New Roman" w:hAnsi="Trebuchet MS" w:cs="Arial"/>
          <w:b/>
          <w:bCs/>
          <w:sz w:val="20"/>
          <w:szCs w:val="20"/>
          <w:lang w:eastAsia="en-US"/>
        </w:rPr>
        <w:t xml:space="preserve">costuri </w:t>
      </w:r>
      <w:r w:rsidR="00474C80" w:rsidRPr="00252436">
        <w:rPr>
          <w:rFonts w:ascii="Trebuchet MS" w:eastAsia="Times New Roman" w:hAnsi="Trebuchet MS" w:cs="Arial"/>
          <w:b/>
          <w:bCs/>
          <w:sz w:val="20"/>
          <w:szCs w:val="20"/>
          <w:lang w:eastAsia="en-US"/>
        </w:rPr>
        <w:t>orientative:</w:t>
      </w:r>
    </w:p>
    <w:tbl>
      <w:tblPr>
        <w:tblW w:w="8553" w:type="dxa"/>
        <w:tblInd w:w="3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3"/>
        <w:gridCol w:w="4396"/>
        <w:gridCol w:w="3544"/>
      </w:tblGrid>
      <w:tr w:rsidR="00413888" w:rsidRPr="003F5B7A" w:rsidTr="003F5B7A">
        <w:trPr>
          <w:trHeight w:val="684"/>
        </w:trPr>
        <w:tc>
          <w:tcPr>
            <w:tcW w:w="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888" w:rsidRPr="003F5B7A" w:rsidRDefault="00413888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>Nr.</w:t>
            </w:r>
          </w:p>
        </w:tc>
        <w:tc>
          <w:tcPr>
            <w:tcW w:w="43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888" w:rsidRPr="003F5B7A" w:rsidRDefault="00413888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>Activitatea de informare şi publicitate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888" w:rsidRPr="003F5B7A" w:rsidRDefault="00413888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 xml:space="preserve">Costuri </w:t>
            </w:r>
            <w:r w:rsidR="00252436">
              <w:rPr>
                <w:rFonts w:ascii="Trebuchet MS" w:hAnsi="Trebuchet MS"/>
                <w:sz w:val="20"/>
                <w:szCs w:val="20"/>
              </w:rPr>
              <w:t xml:space="preserve">orientative </w:t>
            </w:r>
            <w:r w:rsidRPr="003F5B7A">
              <w:rPr>
                <w:rFonts w:ascii="Trebuchet MS" w:hAnsi="Trebuchet MS"/>
                <w:sz w:val="20"/>
                <w:szCs w:val="20"/>
              </w:rPr>
              <w:t>(lei, fără TVA)</w:t>
            </w:r>
          </w:p>
        </w:tc>
      </w:tr>
      <w:tr w:rsidR="00413888" w:rsidRPr="003F5B7A" w:rsidTr="003F5B7A">
        <w:trPr>
          <w:trHeight w:val="684"/>
        </w:trPr>
        <w:tc>
          <w:tcPr>
            <w:tcW w:w="6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888" w:rsidRPr="003F5B7A" w:rsidRDefault="00413888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>1.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888" w:rsidRPr="003F5B7A" w:rsidRDefault="00413888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>Anunţ/comunicat de presă privind începerea proiectului - obligatoriu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888" w:rsidRPr="003F5B7A" w:rsidRDefault="00413888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>3.000,00</w:t>
            </w:r>
          </w:p>
        </w:tc>
      </w:tr>
      <w:tr w:rsidR="00413888" w:rsidRPr="003F5B7A" w:rsidTr="003F5B7A">
        <w:trPr>
          <w:trHeight w:val="670"/>
        </w:trPr>
        <w:tc>
          <w:tcPr>
            <w:tcW w:w="6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888" w:rsidRPr="003F5B7A" w:rsidRDefault="00413888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>2.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888" w:rsidRPr="003F5B7A" w:rsidRDefault="00413888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>Anunţ/comunicat de presă la finalizarea proiectului – obligatoriu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888" w:rsidRPr="003F5B7A" w:rsidRDefault="00413888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>3.000,00</w:t>
            </w:r>
          </w:p>
        </w:tc>
      </w:tr>
      <w:tr w:rsidR="00413888" w:rsidRPr="003F5B7A" w:rsidTr="003F5B7A">
        <w:trPr>
          <w:trHeight w:val="1037"/>
        </w:trPr>
        <w:tc>
          <w:tcPr>
            <w:tcW w:w="6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888" w:rsidRPr="003F5B7A" w:rsidRDefault="00413888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>3.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888" w:rsidRPr="003F5B7A" w:rsidRDefault="00413888" w:rsidP="003F5B7A">
            <w:pPr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>Realizarea de panouri de informare si placa permanenta</w:t>
            </w:r>
          </w:p>
          <w:p w:rsidR="00413888" w:rsidRPr="003F5B7A" w:rsidRDefault="00413888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 xml:space="preserve">Unul temporar pe durata investiţiei şi o placă permanentă la finalizarea investiţiei </w:t>
            </w:r>
            <w:r w:rsidR="003F5B7A">
              <w:rPr>
                <w:rFonts w:ascii="Trebuchet MS" w:hAnsi="Trebuchet MS"/>
                <w:sz w:val="20"/>
                <w:szCs w:val="20"/>
              </w:rPr>
              <w:t>–</w:t>
            </w:r>
            <w:r w:rsidRPr="003F5B7A">
              <w:rPr>
                <w:rFonts w:ascii="Trebuchet MS" w:hAnsi="Trebuchet MS"/>
                <w:sz w:val="20"/>
                <w:szCs w:val="20"/>
              </w:rPr>
              <w:t xml:space="preserve"> obligatoriu</w:t>
            </w:r>
            <w:r w:rsidR="003F5B7A">
              <w:rPr>
                <w:rFonts w:ascii="Trebuchet MS" w:hAnsi="Trebuchet MS"/>
                <w:sz w:val="20"/>
                <w:szCs w:val="20"/>
              </w:rPr>
              <w:t xml:space="preserve"> pentru fiecare partener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888" w:rsidRPr="003F5B7A" w:rsidRDefault="00413888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>5.000,00 lei / bucata</w:t>
            </w:r>
          </w:p>
        </w:tc>
      </w:tr>
      <w:tr w:rsidR="00413888" w:rsidRPr="003F5B7A" w:rsidTr="003F5B7A">
        <w:trPr>
          <w:trHeight w:val="895"/>
        </w:trPr>
        <w:tc>
          <w:tcPr>
            <w:tcW w:w="6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888" w:rsidRPr="003F5B7A" w:rsidRDefault="00413888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>4.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888" w:rsidRPr="003F5B7A" w:rsidRDefault="00252436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>
              <w:rPr>
                <w:rFonts w:ascii="Trebuchet MS" w:hAnsi="Trebuchet MS"/>
                <w:sz w:val="20"/>
                <w:szCs w:val="20"/>
              </w:rPr>
              <w:t>Realizarea autocolantelor</w:t>
            </w:r>
            <w:r w:rsidR="00413888" w:rsidRPr="003F5B7A">
              <w:rPr>
                <w:rFonts w:ascii="Trebuchet MS" w:hAnsi="Trebuchet MS"/>
                <w:sz w:val="20"/>
                <w:szCs w:val="20"/>
              </w:rPr>
              <w:t xml:space="preserve"> şi</w:t>
            </w:r>
            <w:r>
              <w:rPr>
                <w:rFonts w:ascii="Trebuchet MS" w:hAnsi="Trebuchet MS"/>
                <w:sz w:val="20"/>
                <w:szCs w:val="20"/>
              </w:rPr>
              <w:t xml:space="preserve">/sau a plăcuţelor </w:t>
            </w:r>
            <w:r w:rsidR="003F5B7A">
              <w:rPr>
                <w:rFonts w:ascii="Trebuchet MS" w:hAnsi="Trebuchet MS"/>
                <w:sz w:val="20"/>
                <w:szCs w:val="20"/>
              </w:rPr>
              <w:t>pentru mijloacele de transport</w:t>
            </w:r>
            <w:r w:rsidR="00413888" w:rsidRPr="003F5B7A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3F5B7A">
              <w:rPr>
                <w:rFonts w:ascii="Trebuchet MS" w:hAnsi="Trebuchet MS"/>
                <w:sz w:val="20"/>
                <w:szCs w:val="20"/>
              </w:rPr>
              <w:t xml:space="preserve">și echipamentele achiziționate </w:t>
            </w:r>
            <w:r w:rsidR="00413888" w:rsidRPr="003F5B7A">
              <w:rPr>
                <w:rFonts w:ascii="Trebuchet MS" w:hAnsi="Trebuchet MS"/>
                <w:sz w:val="20"/>
                <w:szCs w:val="20"/>
              </w:rPr>
              <w:t>-</w:t>
            </w:r>
            <w:r w:rsidR="00012D72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413888" w:rsidRPr="003F5B7A">
              <w:rPr>
                <w:rFonts w:ascii="Trebuchet MS" w:hAnsi="Trebuchet MS"/>
                <w:sz w:val="20"/>
                <w:szCs w:val="20"/>
              </w:rPr>
              <w:t>obligatoriu</w:t>
            </w:r>
            <w:r w:rsidR="003F5B7A">
              <w:t xml:space="preserve"> </w:t>
            </w:r>
            <w:r w:rsidR="003F5B7A" w:rsidRPr="003F5B7A">
              <w:rPr>
                <w:rFonts w:ascii="Trebuchet MS" w:hAnsi="Trebuchet MS"/>
                <w:sz w:val="20"/>
                <w:szCs w:val="20"/>
              </w:rPr>
              <w:t>pentru fiecare partener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B7A" w:rsidRDefault="003F5B7A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15 lei/bucata - autocolant </w:t>
            </w:r>
          </w:p>
          <w:p w:rsidR="00413888" w:rsidRPr="003F5B7A" w:rsidRDefault="003F5B7A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 1.500 lei /bucata </w:t>
            </w:r>
            <w:r w:rsidR="00252436">
              <w:rPr>
                <w:rFonts w:ascii="Trebuchet MS" w:hAnsi="Trebuchet MS"/>
                <w:sz w:val="20"/>
                <w:szCs w:val="20"/>
              </w:rPr>
              <w:t>–</w:t>
            </w:r>
            <w:r>
              <w:rPr>
                <w:rFonts w:ascii="Trebuchet MS" w:hAnsi="Trebuchet MS"/>
                <w:sz w:val="20"/>
                <w:szCs w:val="20"/>
              </w:rPr>
              <w:t xml:space="preserve"> plăcuța</w:t>
            </w:r>
            <w:r w:rsidR="00252436">
              <w:rPr>
                <w:rFonts w:ascii="Trebuchet MS" w:hAnsi="Trebuchet MS"/>
                <w:sz w:val="20"/>
                <w:szCs w:val="20"/>
              </w:rPr>
              <w:t xml:space="preserve"> metalică</w:t>
            </w:r>
          </w:p>
        </w:tc>
      </w:tr>
    </w:tbl>
    <w:p w:rsidR="00474C80" w:rsidRDefault="00474C80" w:rsidP="0066741F">
      <w:pPr>
        <w:spacing w:line="240" w:lineRule="auto"/>
        <w:jc w:val="both"/>
        <w:rPr>
          <w:rFonts w:ascii="Trebuchet MS" w:eastAsia="Times New Roman" w:hAnsi="Trebuchet MS" w:cs="Arial"/>
          <w:bCs/>
          <w:sz w:val="20"/>
          <w:szCs w:val="20"/>
          <w:lang w:eastAsia="en-US"/>
        </w:rPr>
      </w:pPr>
    </w:p>
    <w:p w:rsidR="009940DA" w:rsidRPr="005A7141" w:rsidRDefault="009940DA" w:rsidP="009940DA">
      <w:pPr>
        <w:numPr>
          <w:ilvl w:val="0"/>
          <w:numId w:val="17"/>
        </w:numPr>
        <w:spacing w:before="120" w:after="120" w:line="240" w:lineRule="auto"/>
        <w:jc w:val="both"/>
        <w:rPr>
          <w:rFonts w:ascii="Trebuchet MS" w:eastAsia="Calibri" w:hAnsi="Trebuchet MS" w:cs="Times New Roman"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Arial"/>
          <w:b/>
          <w:bCs/>
          <w:sz w:val="20"/>
          <w:szCs w:val="20"/>
          <w:lang w:eastAsia="en-US"/>
        </w:rPr>
        <w:t>Sub-categoria 18 - Cheltuieli de promovare a obiectivului de investiţie/produsului/serviciului finanţat</w:t>
      </w:r>
      <w:r w:rsidRPr="005A7141"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 </w:t>
      </w:r>
    </w:p>
    <w:p w:rsidR="009940DA" w:rsidRDefault="009940DA" w:rsidP="0066741F">
      <w:pPr>
        <w:spacing w:line="240" w:lineRule="auto"/>
        <w:jc w:val="both"/>
        <w:rPr>
          <w:rFonts w:ascii="Trebuchet MS" w:eastAsia="Times New Roman" w:hAnsi="Trebuchet MS" w:cs="Arial"/>
          <w:bCs/>
          <w:sz w:val="20"/>
          <w:szCs w:val="20"/>
          <w:lang w:eastAsia="en-US"/>
        </w:rPr>
      </w:pPr>
      <w:r w:rsidRPr="005A7141">
        <w:rPr>
          <w:rFonts w:ascii="Arial" w:eastAsia="Times New Roman" w:hAnsi="Arial" w:cs="Arial"/>
          <w:bCs/>
          <w:sz w:val="20"/>
          <w:szCs w:val="20"/>
          <w:lang w:eastAsia="en-US"/>
        </w:rPr>
        <w:t>Ȋ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>n această sub-categorie sunt incluse cheltuieli aferente materialelor şi acţiunilor de promovare a</w:t>
      </w:r>
      <w:r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>activităților proiectului și de conştientizare a populaţiei cu privire la avantajele/beneficiile utilizării serviciului de trans</w:t>
      </w:r>
      <w:r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portul public local de călători, 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>în limita a maximum</w:t>
      </w:r>
      <w:r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5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>0.000 lei/</w:t>
      </w:r>
      <w:r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partener 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>proiect. Astfel, în scopul enunţat pot fi eligibile cheltuielile cu: afișe, bannere, spoturi audio și video (inclusiv pentru difuzarea acestora), broşuri, pliante, de exemplu, pentru învăţarea utilizării anumitor componente de „e-ticketing” sau a facilităţilor pentru persoane cu mobilitate redusă, hărţi cu trasee de transport public</w:t>
      </w:r>
      <w:r w:rsidR="00252436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etc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>.</w:t>
      </w:r>
    </w:p>
    <w:p w:rsidR="000D7D1B" w:rsidRPr="005A7141" w:rsidRDefault="000D7D1B" w:rsidP="000D7D1B">
      <w:pPr>
        <w:pStyle w:val="ListParagraph"/>
        <w:numPr>
          <w:ilvl w:val="0"/>
          <w:numId w:val="16"/>
        </w:numPr>
        <w:spacing w:line="240" w:lineRule="auto"/>
        <w:jc w:val="both"/>
        <w:rPr>
          <w:rFonts w:ascii="Trebuchet MS" w:eastAsia="Times New Roman" w:hAnsi="Trebuchet MS" w:cs="Arial"/>
          <w:b/>
          <w:bCs/>
          <w:sz w:val="20"/>
          <w:szCs w:val="20"/>
          <w:u w:val="single"/>
          <w:lang w:eastAsia="en-US"/>
        </w:rPr>
      </w:pPr>
      <w:r w:rsidRPr="005A7141">
        <w:rPr>
          <w:rFonts w:ascii="Trebuchet MS" w:eastAsia="Times New Roman" w:hAnsi="Trebuchet MS" w:cs="Arial"/>
          <w:b/>
          <w:bCs/>
          <w:sz w:val="20"/>
          <w:szCs w:val="20"/>
          <w:u w:val="single"/>
          <w:lang w:eastAsia="en-US"/>
        </w:rPr>
        <w:t>Categoria 9 - Cheltuieli aferente managementului de proiect</w:t>
      </w:r>
    </w:p>
    <w:p w:rsidR="00422957" w:rsidRPr="00422957" w:rsidRDefault="000D7D1B" w:rsidP="00422957">
      <w:pPr>
        <w:pStyle w:val="ListParagraph"/>
        <w:numPr>
          <w:ilvl w:val="0"/>
          <w:numId w:val="17"/>
        </w:numPr>
        <w:spacing w:line="240" w:lineRule="auto"/>
        <w:jc w:val="both"/>
        <w:rPr>
          <w:rFonts w:ascii="Trebuchet MS" w:eastAsia="Calibri" w:hAnsi="Trebuchet MS" w:cs="Times New Roman"/>
          <w:b/>
          <w:sz w:val="20"/>
          <w:szCs w:val="20"/>
          <w:lang w:eastAsia="en-US"/>
        </w:rPr>
      </w:pPr>
      <w:r w:rsidRPr="005A7141">
        <w:rPr>
          <w:rFonts w:ascii="Trebuchet MS" w:eastAsia="Calibri" w:hAnsi="Trebuchet MS" w:cs="Times New Roman"/>
          <w:b/>
          <w:sz w:val="20"/>
          <w:szCs w:val="20"/>
          <w:lang w:eastAsia="en-US"/>
        </w:rPr>
        <w:t>Sub-categoria 21 – Cheltuieli salariale cu echipa de management proiect</w:t>
      </w:r>
    </w:p>
    <w:p w:rsidR="00422957" w:rsidRPr="005A7141" w:rsidRDefault="00422957" w:rsidP="00422957">
      <w:pPr>
        <w:pStyle w:val="ListParagraph"/>
        <w:numPr>
          <w:ilvl w:val="0"/>
          <w:numId w:val="17"/>
        </w:numPr>
        <w:spacing w:line="240" w:lineRule="auto"/>
        <w:jc w:val="both"/>
        <w:rPr>
          <w:rFonts w:ascii="Trebuchet MS" w:eastAsia="Calibri" w:hAnsi="Trebuchet MS" w:cs="Times New Roman"/>
          <w:b/>
          <w:sz w:val="20"/>
          <w:szCs w:val="20"/>
          <w:lang w:eastAsia="en-US"/>
        </w:rPr>
      </w:pPr>
      <w:r>
        <w:rPr>
          <w:rFonts w:ascii="Trebuchet MS" w:eastAsia="Calibri" w:hAnsi="Trebuchet MS" w:cs="Times New Roman"/>
          <w:b/>
          <w:sz w:val="20"/>
          <w:szCs w:val="20"/>
          <w:lang w:eastAsia="en-US"/>
        </w:rPr>
        <w:lastRenderedPageBreak/>
        <w:t xml:space="preserve">Sub-categoria </w:t>
      </w:r>
      <w:r w:rsidRPr="00422957">
        <w:rPr>
          <w:rFonts w:ascii="Trebuchet MS" w:eastAsia="Calibri" w:hAnsi="Trebuchet MS" w:cs="Times New Roman"/>
          <w:b/>
          <w:sz w:val="20"/>
          <w:szCs w:val="20"/>
          <w:lang w:eastAsia="en-US"/>
        </w:rPr>
        <w:t>22 – Cheltuieli salariale directe aferente management de proiect</w:t>
      </w:r>
    </w:p>
    <w:p w:rsidR="00422957" w:rsidRDefault="00422957" w:rsidP="000D7D1B">
      <w:pPr>
        <w:spacing w:after="0"/>
        <w:jc w:val="both"/>
        <w:rPr>
          <w:rFonts w:ascii="Trebuchet MS" w:hAnsi="Trebuchet MS"/>
          <w:sz w:val="20"/>
          <w:szCs w:val="20"/>
        </w:rPr>
      </w:pPr>
    </w:p>
    <w:p w:rsidR="007067AF" w:rsidRPr="007D7DD7" w:rsidRDefault="00422957" w:rsidP="000D7D1B">
      <w:pPr>
        <w:spacing w:after="0"/>
        <w:jc w:val="both"/>
        <w:rPr>
          <w:rFonts w:ascii="Trebuchet MS" w:hAnsi="Trebuchet MS"/>
          <w:sz w:val="20"/>
          <w:szCs w:val="20"/>
          <w:lang w:val="en-US"/>
        </w:rPr>
      </w:pPr>
      <w:r>
        <w:rPr>
          <w:rFonts w:ascii="Trebuchet MS" w:hAnsi="Trebuchet MS"/>
          <w:sz w:val="20"/>
          <w:szCs w:val="20"/>
        </w:rPr>
        <w:t xml:space="preserve">În sub-categoria 21 se vor încadra </w:t>
      </w:r>
      <w:r>
        <w:rPr>
          <w:rFonts w:ascii="Trebuchet MS" w:hAnsi="Trebuchet MS"/>
          <w:sz w:val="20"/>
          <w:szCs w:val="20"/>
          <w:lang w:val="en-US"/>
        </w:rPr>
        <w:t>c</w:t>
      </w:r>
      <w:r w:rsidRPr="00422957">
        <w:rPr>
          <w:rFonts w:ascii="Trebuchet MS" w:hAnsi="Trebuchet MS"/>
          <w:sz w:val="20"/>
          <w:szCs w:val="20"/>
          <w:lang w:val="en-US"/>
        </w:rPr>
        <w:t>heltuielile cu salariile</w:t>
      </w:r>
      <w:r>
        <w:rPr>
          <w:rFonts w:ascii="Trebuchet MS" w:hAnsi="Trebuchet MS"/>
          <w:sz w:val="20"/>
          <w:szCs w:val="20"/>
          <w:lang w:val="en-US"/>
        </w:rPr>
        <w:t xml:space="preserve"> pentru persoanele angajate în afara organigramei</w:t>
      </w:r>
      <w:r w:rsidR="001542F7">
        <w:rPr>
          <w:rFonts w:ascii="Trebuchet MS" w:hAnsi="Trebuchet MS"/>
          <w:sz w:val="20"/>
          <w:szCs w:val="20"/>
          <w:lang w:val="en-US"/>
        </w:rPr>
        <w:t xml:space="preserve"> beneficiarului</w:t>
      </w:r>
      <w:r>
        <w:rPr>
          <w:rFonts w:ascii="Trebuchet MS" w:hAnsi="Trebuchet MS"/>
          <w:sz w:val="20"/>
          <w:szCs w:val="20"/>
          <w:lang w:val="en-US"/>
        </w:rPr>
        <w:t xml:space="preserve">, iar în </w:t>
      </w:r>
      <w:r w:rsidRPr="00252436">
        <w:rPr>
          <w:rFonts w:ascii="Trebuchet MS" w:hAnsi="Trebuchet MS"/>
          <w:b/>
          <w:sz w:val="20"/>
          <w:szCs w:val="20"/>
          <w:lang w:val="en-US"/>
        </w:rPr>
        <w:t>sub-categoria 22 se vor încadra cheltuielil</w:t>
      </w:r>
      <w:r w:rsidR="007067AF" w:rsidRPr="00252436">
        <w:rPr>
          <w:rFonts w:ascii="Trebuchet MS" w:hAnsi="Trebuchet MS"/>
          <w:b/>
          <w:sz w:val="20"/>
          <w:szCs w:val="20"/>
          <w:lang w:val="en-US"/>
        </w:rPr>
        <w:t>e cu salariile pentru personalul angajat al beneficiarului</w:t>
      </w:r>
      <w:r w:rsidR="007067AF">
        <w:rPr>
          <w:rFonts w:ascii="Trebuchet MS" w:hAnsi="Trebuchet MS"/>
          <w:sz w:val="20"/>
          <w:szCs w:val="20"/>
          <w:lang w:val="en-US"/>
        </w:rPr>
        <w:t>.</w:t>
      </w:r>
    </w:p>
    <w:p w:rsidR="000D7D1B" w:rsidRPr="005A7141" w:rsidRDefault="000D7D1B" w:rsidP="000D7D1B">
      <w:pPr>
        <w:spacing w:after="0"/>
        <w:jc w:val="both"/>
        <w:rPr>
          <w:rFonts w:ascii="Trebuchet MS" w:hAnsi="Trebuchet MS"/>
          <w:sz w:val="20"/>
          <w:szCs w:val="20"/>
        </w:rPr>
      </w:pPr>
      <w:r w:rsidRPr="005A7141">
        <w:rPr>
          <w:rFonts w:ascii="Trebuchet MS" w:hAnsi="Trebuchet MS"/>
          <w:sz w:val="20"/>
          <w:szCs w:val="20"/>
        </w:rPr>
        <w:t>Sunt eligibile cheltuielile cu salariile membrilor echipei de proiect, inclusiv contribuțiile angajatului și angajatorului, proporțional cu timpul efectiv alocat activităților d</w:t>
      </w:r>
      <w:r w:rsidR="00AC66ED">
        <w:rPr>
          <w:rFonts w:ascii="Trebuchet MS" w:hAnsi="Trebuchet MS"/>
          <w:sz w:val="20"/>
          <w:szCs w:val="20"/>
        </w:rPr>
        <w:t>in proiect de la data semnării ordinului</w:t>
      </w:r>
      <w:r w:rsidRPr="005A7141">
        <w:rPr>
          <w:rFonts w:ascii="Trebuchet MS" w:hAnsi="Trebuchet MS"/>
          <w:sz w:val="20"/>
          <w:szCs w:val="20"/>
        </w:rPr>
        <w:t xml:space="preserve"> de finanțare, cu  respectarea prevederilor legale în vigoare.</w:t>
      </w:r>
    </w:p>
    <w:p w:rsidR="000D7D1B" w:rsidRPr="005A7141" w:rsidRDefault="000D7D1B" w:rsidP="000D7D1B">
      <w:pPr>
        <w:spacing w:after="0"/>
        <w:jc w:val="both"/>
        <w:rPr>
          <w:rFonts w:ascii="Trebuchet MS" w:hAnsi="Trebuchet MS"/>
          <w:sz w:val="20"/>
          <w:szCs w:val="20"/>
        </w:rPr>
      </w:pPr>
    </w:p>
    <w:p w:rsidR="000D7D1B" w:rsidRPr="005A7141" w:rsidRDefault="000D7D1B" w:rsidP="000D7D1B">
      <w:pPr>
        <w:spacing w:after="0"/>
        <w:jc w:val="both"/>
        <w:rPr>
          <w:rFonts w:ascii="Trebuchet MS" w:hAnsi="Trebuchet MS"/>
          <w:b/>
          <w:sz w:val="20"/>
          <w:szCs w:val="20"/>
        </w:rPr>
      </w:pPr>
      <w:r w:rsidRPr="005A7141">
        <w:rPr>
          <w:rFonts w:ascii="Trebuchet MS" w:hAnsi="Trebuchet MS"/>
          <w:b/>
          <w:sz w:val="20"/>
          <w:szCs w:val="20"/>
        </w:rPr>
        <w:t>Data de la care sunt considerate eligibile</w:t>
      </w:r>
      <w:r w:rsidR="006C750C" w:rsidRPr="006C750C">
        <w:rPr>
          <w:rFonts w:ascii="Trebuchet MS" w:hAnsi="Trebuchet MS"/>
          <w:b/>
          <w:sz w:val="20"/>
          <w:szCs w:val="20"/>
        </w:rPr>
        <w:t xml:space="preserve"> </w:t>
      </w:r>
      <w:r w:rsidR="006C750C" w:rsidRPr="005A7141">
        <w:rPr>
          <w:rFonts w:ascii="Trebuchet MS" w:hAnsi="Trebuchet MS"/>
          <w:b/>
          <w:sz w:val="20"/>
          <w:szCs w:val="20"/>
        </w:rPr>
        <w:t>prin POR</w:t>
      </w:r>
      <w:r w:rsidR="006C750C">
        <w:rPr>
          <w:rFonts w:ascii="Trebuchet MS" w:hAnsi="Trebuchet MS"/>
          <w:b/>
          <w:sz w:val="20"/>
          <w:szCs w:val="20"/>
        </w:rPr>
        <w:t xml:space="preserve"> 2014-2020</w:t>
      </w:r>
      <w:r w:rsidR="006C750C">
        <w:rPr>
          <w:rFonts w:ascii="Trebuchet MS" w:hAnsi="Trebuchet MS"/>
          <w:b/>
          <w:sz w:val="20"/>
          <w:szCs w:val="20"/>
        </w:rPr>
        <w:t xml:space="preserve"> aceste</w:t>
      </w:r>
      <w:r w:rsidRPr="005A7141">
        <w:rPr>
          <w:rFonts w:ascii="Trebuchet MS" w:hAnsi="Trebuchet MS"/>
          <w:b/>
          <w:sz w:val="20"/>
          <w:szCs w:val="20"/>
        </w:rPr>
        <w:t xml:space="preserve"> c</w:t>
      </w:r>
      <w:r w:rsidR="006C750C">
        <w:rPr>
          <w:rFonts w:ascii="Trebuchet MS" w:hAnsi="Trebuchet MS"/>
          <w:b/>
          <w:sz w:val="20"/>
          <w:szCs w:val="20"/>
        </w:rPr>
        <w:t>heltuieli este data emiterii</w:t>
      </w:r>
      <w:r w:rsidRPr="005A7141">
        <w:rPr>
          <w:rFonts w:ascii="Trebuchet MS" w:hAnsi="Trebuchet MS"/>
          <w:b/>
          <w:sz w:val="20"/>
          <w:szCs w:val="20"/>
        </w:rPr>
        <w:t xml:space="preserve"> </w:t>
      </w:r>
      <w:r w:rsidR="0004535D">
        <w:rPr>
          <w:rFonts w:ascii="Trebuchet MS" w:hAnsi="Trebuchet MS"/>
          <w:b/>
          <w:sz w:val="20"/>
          <w:szCs w:val="20"/>
        </w:rPr>
        <w:t xml:space="preserve">ordinului </w:t>
      </w:r>
      <w:r w:rsidR="006C750C">
        <w:rPr>
          <w:rFonts w:ascii="Trebuchet MS" w:hAnsi="Trebuchet MS"/>
          <w:b/>
          <w:sz w:val="20"/>
          <w:szCs w:val="20"/>
        </w:rPr>
        <w:t xml:space="preserve">de finanțare </w:t>
      </w:r>
      <w:r w:rsidRPr="005A7141">
        <w:rPr>
          <w:rFonts w:ascii="Trebuchet MS" w:hAnsi="Trebuchet MS"/>
          <w:b/>
          <w:sz w:val="20"/>
          <w:szCs w:val="20"/>
        </w:rPr>
        <w:t>corespunzător proiectului pentru care s-a constituit UIP</w:t>
      </w:r>
      <w:r>
        <w:rPr>
          <w:rFonts w:ascii="Trebuchet MS" w:hAnsi="Trebuchet MS"/>
          <w:b/>
          <w:sz w:val="20"/>
          <w:szCs w:val="20"/>
        </w:rPr>
        <w:t>.</w:t>
      </w:r>
    </w:p>
    <w:p w:rsidR="000D7D1B" w:rsidRPr="005A7141" w:rsidRDefault="000D7D1B" w:rsidP="000D7D1B">
      <w:pPr>
        <w:spacing w:after="0"/>
        <w:jc w:val="both"/>
        <w:rPr>
          <w:rFonts w:ascii="Trebuchet MS" w:hAnsi="Trebuchet MS"/>
          <w:sz w:val="20"/>
          <w:szCs w:val="20"/>
        </w:rPr>
      </w:pPr>
    </w:p>
    <w:p w:rsidR="000D7D1B" w:rsidRPr="005A7141" w:rsidRDefault="000D7D1B" w:rsidP="000D7D1B">
      <w:pPr>
        <w:spacing w:after="0"/>
        <w:jc w:val="both"/>
        <w:rPr>
          <w:rFonts w:ascii="Trebuchet MS" w:hAnsi="Trebuchet MS"/>
          <w:sz w:val="20"/>
          <w:szCs w:val="20"/>
        </w:rPr>
      </w:pPr>
      <w:r w:rsidRPr="005A7141">
        <w:rPr>
          <w:rFonts w:ascii="Trebuchet MS" w:hAnsi="Trebuchet MS"/>
          <w:sz w:val="20"/>
          <w:szCs w:val="20"/>
        </w:rPr>
        <w:t>Pentru persoanele care fac parte din echipa de management/implementare a proiectului angajate în baza unui raport juridic de muncă/contract individual de muncă, sunt eligibile inclusiv cheltuielile cu concediul de odihnă corespunzător timpului efectiv lucrat pentru proiect, cu respectarea prevederilor Codului Muncii şi a legislaţiei naţionale aplicabile și zilele pentru care indemnizația pentru incapacitate temporară de muncă a salariaţilor este suportată de angajator.</w:t>
      </w:r>
    </w:p>
    <w:p w:rsidR="000D7D1B" w:rsidRPr="005A7141" w:rsidRDefault="000D7D1B" w:rsidP="000D7D1B">
      <w:pPr>
        <w:spacing w:after="0"/>
        <w:jc w:val="both"/>
        <w:rPr>
          <w:rFonts w:ascii="Trebuchet MS" w:hAnsi="Trebuchet MS"/>
          <w:sz w:val="20"/>
          <w:szCs w:val="20"/>
        </w:rPr>
      </w:pPr>
    </w:p>
    <w:p w:rsidR="000D7D1B" w:rsidRPr="005A7141" w:rsidRDefault="000D7D1B" w:rsidP="000D7D1B">
      <w:pPr>
        <w:spacing w:after="0"/>
        <w:jc w:val="both"/>
        <w:rPr>
          <w:rFonts w:ascii="Trebuchet MS" w:hAnsi="Trebuchet MS"/>
          <w:sz w:val="20"/>
          <w:szCs w:val="20"/>
        </w:rPr>
      </w:pPr>
      <w:r w:rsidRPr="005A7141">
        <w:rPr>
          <w:rFonts w:ascii="Trebuchet MS" w:hAnsi="Trebuchet MS"/>
          <w:sz w:val="20"/>
          <w:szCs w:val="20"/>
        </w:rPr>
        <w:t>Numărul de persoane care pot fi nominalizate î</w:t>
      </w:r>
      <w:r>
        <w:rPr>
          <w:rFonts w:ascii="Trebuchet MS" w:hAnsi="Trebuchet MS"/>
          <w:sz w:val="20"/>
          <w:szCs w:val="20"/>
        </w:rPr>
        <w:t>n echipa de proiect</w:t>
      </w:r>
      <w:r w:rsidR="001429F4">
        <w:rPr>
          <w:rFonts w:ascii="Trebuchet MS" w:hAnsi="Trebuchet MS"/>
          <w:sz w:val="20"/>
          <w:szCs w:val="20"/>
        </w:rPr>
        <w:t xml:space="preserve"> din partea </w:t>
      </w:r>
      <w:r w:rsidR="001429F4" w:rsidRPr="00252436">
        <w:rPr>
          <w:rFonts w:ascii="Trebuchet MS" w:hAnsi="Trebuchet MS"/>
          <w:b/>
          <w:sz w:val="20"/>
          <w:szCs w:val="20"/>
        </w:rPr>
        <w:t>liderului de parteneriat</w:t>
      </w:r>
      <w:r>
        <w:rPr>
          <w:rFonts w:ascii="Trebuchet MS" w:hAnsi="Trebuchet MS"/>
          <w:sz w:val="20"/>
          <w:szCs w:val="20"/>
        </w:rPr>
        <w:t>, este condiţ</w:t>
      </w:r>
      <w:r w:rsidRPr="005A7141">
        <w:rPr>
          <w:rFonts w:ascii="Trebuchet MS" w:hAnsi="Trebuchet MS"/>
          <w:sz w:val="20"/>
          <w:szCs w:val="20"/>
        </w:rPr>
        <w:t xml:space="preserve">ionat de valoarea </w:t>
      </w:r>
      <w:r>
        <w:rPr>
          <w:rFonts w:ascii="Trebuchet MS" w:hAnsi="Trebuchet MS"/>
          <w:sz w:val="20"/>
          <w:szCs w:val="20"/>
        </w:rPr>
        <w:t xml:space="preserve">eligibilă a </w:t>
      </w:r>
      <w:r w:rsidRPr="005A7141">
        <w:rPr>
          <w:rFonts w:ascii="Trebuchet MS" w:hAnsi="Trebuchet MS"/>
          <w:sz w:val="20"/>
          <w:szCs w:val="20"/>
        </w:rPr>
        <w:t>proiectului, astfel:</w:t>
      </w:r>
    </w:p>
    <w:p w:rsidR="000D7D1B" w:rsidRPr="005A7141" w:rsidRDefault="000D7D1B" w:rsidP="000D7D1B">
      <w:pPr>
        <w:spacing w:after="0"/>
        <w:jc w:val="both"/>
        <w:rPr>
          <w:rFonts w:ascii="Trebuchet MS" w:hAnsi="Trebuchet MS"/>
          <w:sz w:val="20"/>
          <w:szCs w:val="20"/>
        </w:rPr>
      </w:pPr>
      <w:r w:rsidRPr="005A7141">
        <w:rPr>
          <w:rFonts w:ascii="Trebuchet MS" w:hAnsi="Trebuchet MS"/>
          <w:sz w:val="20"/>
          <w:szCs w:val="20"/>
        </w:rPr>
        <w:br/>
      </w:r>
      <w:r w:rsidRPr="005A7141">
        <w:rPr>
          <w:rFonts w:ascii="Trebuchet MS" w:hAnsi="Trebuchet MS"/>
          <w:sz w:val="20"/>
          <w:szCs w:val="20"/>
        </w:rPr>
        <w:t> </w:t>
      </w:r>
      <w:r w:rsidRPr="005A7141">
        <w:rPr>
          <w:rFonts w:ascii="Trebuchet MS" w:hAnsi="Trebuchet MS"/>
          <w:sz w:val="20"/>
          <w:szCs w:val="20"/>
        </w:rPr>
        <w:t> </w:t>
      </w:r>
      <w:r w:rsidRPr="005A7141">
        <w:rPr>
          <w:rFonts w:ascii="Trebuchet MS" w:hAnsi="Trebuchet MS"/>
          <w:sz w:val="20"/>
          <w:szCs w:val="20"/>
        </w:rPr>
        <w:t>a)</w:t>
      </w:r>
      <w:r w:rsidR="00D17F75">
        <w:rPr>
          <w:rFonts w:ascii="Trebuchet MS" w:hAnsi="Trebuchet MS"/>
          <w:sz w:val="20"/>
          <w:szCs w:val="20"/>
        </w:rPr>
        <w:t xml:space="preserve"> 3</w:t>
      </w:r>
      <w:r>
        <w:rPr>
          <w:rFonts w:ascii="Trebuchet MS" w:hAnsi="Trebuchet MS"/>
          <w:sz w:val="20"/>
          <w:szCs w:val="20"/>
        </w:rPr>
        <w:t xml:space="preserve"> persoane pentru un proiect în valoare eligibilă de până</w:t>
      </w:r>
      <w:r w:rsidRPr="005A7141">
        <w:rPr>
          <w:rFonts w:ascii="Trebuchet MS" w:hAnsi="Trebuchet MS"/>
          <w:sz w:val="20"/>
          <w:szCs w:val="20"/>
        </w:rPr>
        <w:t xml:space="preserve"> la 1.000.000 euro;</w:t>
      </w:r>
      <w:r w:rsidRPr="005A7141">
        <w:rPr>
          <w:rFonts w:ascii="Trebuchet MS" w:hAnsi="Trebuchet MS"/>
          <w:sz w:val="20"/>
          <w:szCs w:val="20"/>
        </w:rPr>
        <w:br/>
      </w:r>
      <w:r w:rsidRPr="005A7141">
        <w:rPr>
          <w:rFonts w:ascii="Trebuchet MS" w:hAnsi="Trebuchet MS"/>
          <w:sz w:val="20"/>
          <w:szCs w:val="20"/>
        </w:rPr>
        <w:t> </w:t>
      </w:r>
      <w:r w:rsidRPr="005A7141">
        <w:rPr>
          <w:rFonts w:ascii="Trebuchet MS" w:hAnsi="Trebuchet MS"/>
          <w:sz w:val="20"/>
          <w:szCs w:val="20"/>
        </w:rPr>
        <w:t> </w:t>
      </w:r>
      <w:r w:rsidR="00D17F75">
        <w:rPr>
          <w:rFonts w:ascii="Trebuchet MS" w:hAnsi="Trebuchet MS"/>
          <w:sz w:val="20"/>
          <w:szCs w:val="20"/>
        </w:rPr>
        <w:t>b)    4</w:t>
      </w:r>
      <w:r w:rsidRPr="005A7141">
        <w:rPr>
          <w:rFonts w:ascii="Trebuchet MS" w:hAnsi="Trebuchet MS"/>
          <w:sz w:val="20"/>
          <w:szCs w:val="20"/>
        </w:rPr>
        <w:t xml:space="preserve">    persoane </w:t>
      </w:r>
      <w:r>
        <w:rPr>
          <w:rFonts w:ascii="Trebuchet MS" w:hAnsi="Trebuchet MS"/>
          <w:sz w:val="20"/>
          <w:szCs w:val="20"/>
        </w:rPr>
        <w:t>pentru un proiect cu o valoare eligibilă î</w:t>
      </w:r>
      <w:r w:rsidRPr="005A7141">
        <w:rPr>
          <w:rFonts w:ascii="Trebuchet MS" w:hAnsi="Trebuchet MS"/>
          <w:sz w:val="20"/>
          <w:szCs w:val="20"/>
        </w:rPr>
        <w:t>ntre  1.000.000 - 5.000.000 euro;</w:t>
      </w:r>
    </w:p>
    <w:p w:rsidR="000D7D1B" w:rsidRDefault="000D7D1B" w:rsidP="000D7D1B">
      <w:pPr>
        <w:spacing w:after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     </w:t>
      </w:r>
      <w:r w:rsidR="00D17F75">
        <w:rPr>
          <w:rFonts w:ascii="Trebuchet MS" w:hAnsi="Trebuchet MS"/>
          <w:sz w:val="20"/>
          <w:szCs w:val="20"/>
        </w:rPr>
        <w:t>c)    5</w:t>
      </w:r>
      <w:r w:rsidRPr="005A7141">
        <w:rPr>
          <w:rFonts w:ascii="Trebuchet MS" w:hAnsi="Trebuchet MS"/>
          <w:sz w:val="20"/>
          <w:szCs w:val="20"/>
        </w:rPr>
        <w:t xml:space="preserve">   persoane pentru un proiect cu o valoare</w:t>
      </w:r>
      <w:r w:rsidRPr="006D15A0">
        <w:t xml:space="preserve"> </w:t>
      </w:r>
      <w:r w:rsidRPr="006D15A0">
        <w:rPr>
          <w:rFonts w:ascii="Trebuchet MS" w:hAnsi="Trebuchet MS"/>
          <w:sz w:val="20"/>
          <w:szCs w:val="20"/>
        </w:rPr>
        <w:t>eligibilă</w:t>
      </w:r>
      <w:r w:rsidRPr="005A7141">
        <w:rPr>
          <w:rFonts w:ascii="Trebuchet MS" w:hAnsi="Trebuchet MS"/>
          <w:sz w:val="20"/>
          <w:szCs w:val="20"/>
        </w:rPr>
        <w:t xml:space="preserve"> de peste 5.000.000 euro;</w:t>
      </w:r>
    </w:p>
    <w:p w:rsidR="001429F4" w:rsidRDefault="001429F4" w:rsidP="000D7D1B">
      <w:pPr>
        <w:spacing w:after="0"/>
        <w:jc w:val="both"/>
        <w:rPr>
          <w:rFonts w:ascii="Trebuchet MS" w:hAnsi="Trebuchet MS"/>
          <w:sz w:val="20"/>
          <w:szCs w:val="20"/>
        </w:rPr>
      </w:pPr>
    </w:p>
    <w:p w:rsidR="001429F4" w:rsidRDefault="001429F4" w:rsidP="000D7D1B">
      <w:pPr>
        <w:spacing w:after="0"/>
        <w:jc w:val="both"/>
        <w:rPr>
          <w:rFonts w:ascii="Trebuchet MS" w:hAnsi="Trebuchet MS"/>
          <w:sz w:val="20"/>
          <w:szCs w:val="20"/>
        </w:rPr>
      </w:pPr>
      <w:r w:rsidRPr="001429F4">
        <w:rPr>
          <w:rFonts w:ascii="Trebuchet MS" w:hAnsi="Trebuchet MS"/>
          <w:sz w:val="20"/>
          <w:szCs w:val="20"/>
        </w:rPr>
        <w:t xml:space="preserve">Pentru </w:t>
      </w:r>
      <w:r w:rsidRPr="006C750C">
        <w:rPr>
          <w:rFonts w:ascii="Trebuchet MS" w:hAnsi="Trebuchet MS"/>
          <w:b/>
          <w:sz w:val="20"/>
          <w:szCs w:val="20"/>
        </w:rPr>
        <w:t>fiecare partener din proiect</w:t>
      </w:r>
      <w:r w:rsidRPr="001429F4">
        <w:rPr>
          <w:rFonts w:ascii="Trebuchet MS" w:hAnsi="Trebuchet MS"/>
          <w:sz w:val="20"/>
          <w:szCs w:val="20"/>
        </w:rPr>
        <w:t xml:space="preserve">, indiferent de valoarea eligibilă a proiectului, se va desemna, prin dispoziţie a reprezentantului legal al UAT, o persoană care va face parte din echipa de implementare a proiectului și ale cărei cheltuieli cu salariile pot fi </w:t>
      </w:r>
      <w:r w:rsidR="0073760E">
        <w:rPr>
          <w:rFonts w:ascii="Trebuchet MS" w:hAnsi="Trebuchet MS"/>
          <w:sz w:val="20"/>
          <w:szCs w:val="20"/>
        </w:rPr>
        <w:t xml:space="preserve">cheltuieli </w:t>
      </w:r>
      <w:r w:rsidRPr="001429F4">
        <w:rPr>
          <w:rFonts w:ascii="Trebuchet MS" w:hAnsi="Trebuchet MS"/>
          <w:sz w:val="20"/>
          <w:szCs w:val="20"/>
        </w:rPr>
        <w:t>eligibile</w:t>
      </w:r>
      <w:r w:rsidR="0073760E">
        <w:rPr>
          <w:rFonts w:ascii="Trebuchet MS" w:hAnsi="Trebuchet MS"/>
          <w:sz w:val="20"/>
          <w:szCs w:val="20"/>
        </w:rPr>
        <w:t>, pe ba</w:t>
      </w:r>
      <w:r w:rsidR="00A43295">
        <w:rPr>
          <w:rFonts w:ascii="Trebuchet MS" w:hAnsi="Trebuchet MS"/>
          <w:sz w:val="20"/>
          <w:szCs w:val="20"/>
        </w:rPr>
        <w:t>za documentelor justificative prezentate</w:t>
      </w:r>
      <w:r w:rsidR="0073760E">
        <w:rPr>
          <w:rFonts w:ascii="Trebuchet MS" w:hAnsi="Trebuchet MS"/>
          <w:sz w:val="20"/>
          <w:szCs w:val="20"/>
        </w:rPr>
        <w:t xml:space="preserve"> mai jos</w:t>
      </w:r>
      <w:r w:rsidRPr="001429F4">
        <w:rPr>
          <w:rFonts w:ascii="Trebuchet MS" w:hAnsi="Trebuchet MS"/>
          <w:sz w:val="20"/>
          <w:szCs w:val="20"/>
        </w:rPr>
        <w:t>.</w:t>
      </w:r>
    </w:p>
    <w:p w:rsidR="001429F4" w:rsidRDefault="001429F4" w:rsidP="000D7D1B">
      <w:pPr>
        <w:spacing w:after="0"/>
        <w:jc w:val="both"/>
        <w:rPr>
          <w:rFonts w:ascii="Trebuchet MS" w:hAnsi="Trebuchet MS"/>
          <w:sz w:val="20"/>
          <w:szCs w:val="20"/>
        </w:rPr>
      </w:pPr>
    </w:p>
    <w:p w:rsidR="000D7D1B" w:rsidRPr="005A7141" w:rsidRDefault="000D7D1B" w:rsidP="000D7D1B">
      <w:pPr>
        <w:spacing w:after="0"/>
        <w:jc w:val="both"/>
        <w:rPr>
          <w:rFonts w:ascii="Trebuchet MS" w:hAnsi="Trebuchet MS"/>
          <w:sz w:val="20"/>
          <w:szCs w:val="20"/>
        </w:rPr>
      </w:pPr>
      <w:r w:rsidRPr="005A7141">
        <w:rPr>
          <w:rFonts w:ascii="Trebuchet MS" w:hAnsi="Trebuchet MS"/>
          <w:sz w:val="20"/>
          <w:szCs w:val="20"/>
        </w:rPr>
        <w:t>Documentele justificative aferente cheltuielilor cu salariile:</w:t>
      </w:r>
    </w:p>
    <w:p w:rsidR="000D7D1B" w:rsidRPr="00082653" w:rsidRDefault="000D7D1B" w:rsidP="000D7D1B">
      <w:pPr>
        <w:pStyle w:val="ListParagraph"/>
        <w:numPr>
          <w:ilvl w:val="0"/>
          <w:numId w:val="36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082653">
        <w:rPr>
          <w:rFonts w:ascii="Trebuchet MS" w:hAnsi="Trebuchet MS"/>
          <w:sz w:val="20"/>
          <w:szCs w:val="20"/>
        </w:rPr>
        <w:t>Dispoziţii/decizii/ordine de numire în echipa de management/implementare a proiectului;</w:t>
      </w:r>
    </w:p>
    <w:p w:rsidR="000D7D1B" w:rsidRPr="00082653" w:rsidRDefault="000D7D1B" w:rsidP="000D7D1B">
      <w:pPr>
        <w:pStyle w:val="ListParagraph"/>
        <w:numPr>
          <w:ilvl w:val="0"/>
          <w:numId w:val="36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082653">
        <w:rPr>
          <w:rFonts w:ascii="Trebuchet MS" w:hAnsi="Trebuchet MS"/>
          <w:sz w:val="20"/>
          <w:szCs w:val="20"/>
        </w:rPr>
        <w:t>Contra</w:t>
      </w:r>
      <w:r w:rsidR="00503764">
        <w:rPr>
          <w:rFonts w:ascii="Trebuchet MS" w:hAnsi="Trebuchet MS"/>
          <w:sz w:val="20"/>
          <w:szCs w:val="20"/>
        </w:rPr>
        <w:t>cte de muncă și ultimul act adiţional la contractul de muncă</w:t>
      </w:r>
      <w:r w:rsidRPr="00082653">
        <w:rPr>
          <w:rFonts w:ascii="Trebuchet MS" w:hAnsi="Trebuchet MS"/>
          <w:sz w:val="20"/>
          <w:szCs w:val="20"/>
        </w:rPr>
        <w:t>, dacă este cazul şi extras din REVISAL cu înregistrarea acestora;</w:t>
      </w:r>
    </w:p>
    <w:p w:rsidR="000D7D1B" w:rsidRPr="00082653" w:rsidRDefault="000D7D1B" w:rsidP="000D7D1B">
      <w:pPr>
        <w:pStyle w:val="ListParagraph"/>
        <w:numPr>
          <w:ilvl w:val="0"/>
          <w:numId w:val="36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082653">
        <w:rPr>
          <w:rFonts w:ascii="Trebuchet MS" w:hAnsi="Trebuchet MS"/>
          <w:sz w:val="20"/>
          <w:szCs w:val="20"/>
        </w:rPr>
        <w:t>Actele administrative de decizie internă privind numirea în funcția publică, dacă este cazul;</w:t>
      </w:r>
    </w:p>
    <w:p w:rsidR="000D7D1B" w:rsidRPr="00082653" w:rsidRDefault="000D7D1B" w:rsidP="000D7D1B">
      <w:pPr>
        <w:pStyle w:val="ListParagraph"/>
        <w:numPr>
          <w:ilvl w:val="0"/>
          <w:numId w:val="36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082653">
        <w:rPr>
          <w:rFonts w:ascii="Trebuchet MS" w:hAnsi="Trebuchet MS"/>
          <w:sz w:val="20"/>
          <w:szCs w:val="20"/>
        </w:rPr>
        <w:t>Fişele postului;</w:t>
      </w:r>
    </w:p>
    <w:p w:rsidR="000D7D1B" w:rsidRPr="00082653" w:rsidRDefault="000D7D1B" w:rsidP="000D7D1B">
      <w:pPr>
        <w:pStyle w:val="ListParagraph"/>
        <w:numPr>
          <w:ilvl w:val="0"/>
          <w:numId w:val="36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082653">
        <w:rPr>
          <w:rFonts w:ascii="Trebuchet MS" w:hAnsi="Trebuchet MS"/>
          <w:sz w:val="20"/>
          <w:szCs w:val="20"/>
        </w:rPr>
        <w:t>Time-sheet-uri/pontaje pentru cei care nu au procent de 100% pe proiect;</w:t>
      </w:r>
    </w:p>
    <w:p w:rsidR="000D7D1B" w:rsidRPr="00082653" w:rsidRDefault="000D7D1B" w:rsidP="000D7D1B">
      <w:pPr>
        <w:pStyle w:val="ListParagraph"/>
        <w:numPr>
          <w:ilvl w:val="0"/>
          <w:numId w:val="36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082653">
        <w:rPr>
          <w:rFonts w:ascii="Trebuchet MS" w:hAnsi="Trebuchet MS"/>
          <w:sz w:val="20"/>
          <w:szCs w:val="20"/>
        </w:rPr>
        <w:t>State de plata și centralizatoare ale acestora;</w:t>
      </w:r>
    </w:p>
    <w:p w:rsidR="000D7D1B" w:rsidRPr="00082653" w:rsidRDefault="000D7D1B" w:rsidP="000D7D1B">
      <w:pPr>
        <w:pStyle w:val="ListParagraph"/>
        <w:numPr>
          <w:ilvl w:val="0"/>
          <w:numId w:val="36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082653">
        <w:rPr>
          <w:rFonts w:ascii="Trebuchet MS" w:hAnsi="Trebuchet MS"/>
          <w:sz w:val="20"/>
          <w:szCs w:val="20"/>
        </w:rPr>
        <w:t>Ordine de plata și extrase de cont;</w:t>
      </w:r>
    </w:p>
    <w:p w:rsidR="000D7D1B" w:rsidRDefault="00503764" w:rsidP="000D7D1B">
      <w:pPr>
        <w:pStyle w:val="ListParagraph"/>
        <w:numPr>
          <w:ilvl w:val="0"/>
          <w:numId w:val="36"/>
        </w:numPr>
        <w:spacing w:after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Registrul de casa, 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>în</w:t>
      </w:r>
      <w:r>
        <w:rPr>
          <w:rFonts w:ascii="Trebuchet MS" w:hAnsi="Trebuchet MS"/>
          <w:sz w:val="20"/>
          <w:szCs w:val="20"/>
        </w:rPr>
        <w:t xml:space="preserve"> cazul 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>în</w:t>
      </w:r>
      <w:r w:rsidR="000D7D1B" w:rsidRPr="00082653">
        <w:rPr>
          <w:rFonts w:ascii="Trebuchet MS" w:hAnsi="Trebuchet MS"/>
          <w:sz w:val="20"/>
          <w:szCs w:val="20"/>
        </w:rPr>
        <w:t xml:space="preserve"> care salariul se ridica de la casierie</w:t>
      </w:r>
      <w:r w:rsidR="000D7D1B">
        <w:rPr>
          <w:rFonts w:ascii="Trebuchet MS" w:hAnsi="Trebuchet MS"/>
          <w:sz w:val="20"/>
          <w:szCs w:val="20"/>
        </w:rPr>
        <w:t>.</w:t>
      </w:r>
    </w:p>
    <w:p w:rsidR="00EE2375" w:rsidRPr="00EE2375" w:rsidRDefault="00EE2375" w:rsidP="00EE2375">
      <w:pPr>
        <w:pStyle w:val="ListParagraph"/>
        <w:spacing w:after="0"/>
        <w:jc w:val="both"/>
        <w:rPr>
          <w:rFonts w:ascii="Trebuchet MS" w:hAnsi="Trebuchet MS"/>
          <w:sz w:val="20"/>
          <w:szCs w:val="20"/>
        </w:rPr>
      </w:pPr>
    </w:p>
    <w:p w:rsidR="000D7D1B" w:rsidRDefault="000D7D1B" w:rsidP="009940DA">
      <w:pPr>
        <w:jc w:val="both"/>
        <w:rPr>
          <w:rFonts w:ascii="Trebuchet MS" w:eastAsia="Calibri" w:hAnsi="Trebuchet MS" w:cs="Times New Roman"/>
          <w:sz w:val="20"/>
          <w:szCs w:val="20"/>
          <w:lang w:eastAsia="en-US"/>
        </w:rPr>
      </w:pPr>
      <w:r w:rsidRPr="00DF047C">
        <w:rPr>
          <w:rFonts w:ascii="Trebuchet MS" w:eastAsia="Calibri" w:hAnsi="Trebuchet MS" w:cs="Times New Roman"/>
          <w:b/>
          <w:sz w:val="20"/>
          <w:szCs w:val="20"/>
          <w:lang w:eastAsia="en-US"/>
        </w:rPr>
        <w:t>Notă:</w:t>
      </w:r>
      <w:r w:rsidRPr="005A7141"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 Se poate stabili ulterior o altă metodologie pe baza căreia se vor deconta cheltuielile salariale cu echipa de management proiect</w:t>
      </w:r>
      <w:r w:rsidRPr="005A7141">
        <w:rPr>
          <w:rStyle w:val="FootnoteReference"/>
          <w:rFonts w:ascii="Trebuchet MS" w:eastAsia="Calibri" w:hAnsi="Trebuchet MS" w:cs="Times New Roman"/>
          <w:sz w:val="20"/>
          <w:szCs w:val="20"/>
          <w:lang w:eastAsia="en-US"/>
        </w:rPr>
        <w:footnoteReference w:id="2"/>
      </w:r>
      <w:r w:rsidRPr="005A7141">
        <w:rPr>
          <w:rFonts w:ascii="Trebuchet MS" w:eastAsia="Calibri" w:hAnsi="Trebuchet MS" w:cs="Times New Roman"/>
          <w:sz w:val="20"/>
          <w:szCs w:val="20"/>
          <w:lang w:eastAsia="en-US"/>
        </w:rPr>
        <w:t>.</w:t>
      </w:r>
    </w:p>
    <w:p w:rsidR="00A269D0" w:rsidRPr="00C855CF" w:rsidRDefault="00A269D0" w:rsidP="009940DA">
      <w:pPr>
        <w:jc w:val="both"/>
        <w:rPr>
          <w:rFonts w:ascii="Trebuchet MS" w:eastAsia="Calibri" w:hAnsi="Trebuchet MS" w:cs="Times New Roman"/>
          <w:b/>
          <w:sz w:val="20"/>
          <w:szCs w:val="20"/>
          <w:lang w:eastAsia="en-US"/>
        </w:rPr>
      </w:pPr>
      <w:r w:rsidRPr="005A7141">
        <w:rPr>
          <w:rFonts w:ascii="Trebuchet MS" w:eastAsia="Calibri" w:hAnsi="Trebuchet MS" w:cs="Times New Roman"/>
          <w:b/>
          <w:sz w:val="20"/>
          <w:szCs w:val="20"/>
          <w:lang w:eastAsia="en-US"/>
        </w:rPr>
        <w:lastRenderedPageBreak/>
        <w:t>Atenţie!</w:t>
      </w:r>
      <w:r w:rsidRPr="005A7141"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 Conform </w:t>
      </w:r>
      <w:r w:rsidRPr="005A7141">
        <w:rPr>
          <w:rFonts w:ascii="Trebuchet MS" w:eastAsia="Calibri" w:hAnsi="Trebuchet MS" w:cs="Times New Roman"/>
          <w:i/>
          <w:sz w:val="20"/>
          <w:szCs w:val="20"/>
          <w:lang w:eastAsia="en-US"/>
        </w:rPr>
        <w:t>Documentului-cadru de implementare a  dezvoltării urbane durabile - Axa Prioritară 4 - Sprijinirea Dezvoltării Urbane Durabile</w:t>
      </w:r>
      <w:r w:rsidRPr="005A7141"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, secţiunea 6.5 </w:t>
      </w:r>
      <w:r w:rsidRPr="005A7141">
        <w:rPr>
          <w:rFonts w:ascii="Trebuchet MS" w:eastAsia="Calibri" w:hAnsi="Trebuchet MS" w:cs="Times New Roman"/>
          <w:i/>
          <w:sz w:val="20"/>
          <w:szCs w:val="20"/>
          <w:lang w:eastAsia="en-US"/>
        </w:rPr>
        <w:t>Modul de constituire și componența  (Autorităţilor urbane)</w:t>
      </w:r>
      <w:r w:rsidRPr="005A7141"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, membrii Autorităţii urbane nu trebuie să fie implicaţi în activităţile de pregătire şi de implementare a fişelor de proiect şi a Cererilor de finanţare propriu-zise pentru Obiectivele specifice ale Axei prioritare 4 a POR 2014-2020. </w:t>
      </w:r>
      <w:r w:rsidRPr="00C855CF">
        <w:rPr>
          <w:rFonts w:ascii="Trebuchet MS" w:eastAsia="Calibri" w:hAnsi="Trebuchet MS" w:cs="Times New Roman"/>
          <w:b/>
          <w:sz w:val="20"/>
          <w:szCs w:val="20"/>
          <w:lang w:eastAsia="en-US"/>
        </w:rPr>
        <w:t xml:space="preserve">Aşadar, membrii Autorităţii urbane nu pot face parte din echipele de managementul proiectului pentru cererile de finanţare din Axa prioritară 4, Obiectivul specific 4.1. </w:t>
      </w:r>
    </w:p>
    <w:p w:rsidR="0066741F" w:rsidRPr="005A7141" w:rsidRDefault="0066741F" w:rsidP="00C176DF">
      <w:pPr>
        <w:numPr>
          <w:ilvl w:val="0"/>
          <w:numId w:val="9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  <w:u w:val="single"/>
          <w:lang w:eastAsia="en-US"/>
        </w:rPr>
      </w:pPr>
      <w:r w:rsidRPr="005A7141">
        <w:rPr>
          <w:rFonts w:ascii="Trebuchet MS" w:eastAsia="Times New Roman" w:hAnsi="Trebuchet MS" w:cs="Times New Roman"/>
          <w:b/>
          <w:sz w:val="20"/>
          <w:szCs w:val="20"/>
          <w:u w:val="single"/>
          <w:lang w:eastAsia="en-US"/>
        </w:rPr>
        <w:t>Categoria 14 - Cheltuieli pentru proiectare și asistență tehnică</w:t>
      </w:r>
    </w:p>
    <w:p w:rsidR="0088607A" w:rsidRPr="005A7141" w:rsidRDefault="0088607A" w:rsidP="0066741F">
      <w:pPr>
        <w:spacing w:before="120" w:after="12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>
        <w:rPr>
          <w:rFonts w:ascii="Arial" w:eastAsia="Times New Roman" w:hAnsi="Arial" w:cs="Arial"/>
          <w:sz w:val="20"/>
          <w:szCs w:val="20"/>
          <w:lang w:eastAsia="en-US"/>
        </w:rPr>
        <w:t>C</w:t>
      </w:r>
      <w:r w:rsidR="0066741F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heltuielile cumulate pentru </w:t>
      </w:r>
      <w:r>
        <w:rPr>
          <w:rFonts w:ascii="Trebuchet MS" w:eastAsia="Times New Roman" w:hAnsi="Trebuchet MS" w:cs="Times New Roman"/>
          <w:sz w:val="20"/>
          <w:szCs w:val="20"/>
          <w:lang w:eastAsia="en-US"/>
        </w:rPr>
        <w:t>sub-categoriile 43 şi 45</w:t>
      </w:r>
      <w:r w:rsidR="0066741F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sunt eligibile în </w:t>
      </w:r>
      <w:r w:rsidR="0066741F" w:rsidRPr="005A7141">
        <w:rPr>
          <w:rFonts w:ascii="Trebuchet MS" w:eastAsia="Times New Roman" w:hAnsi="Trebuchet MS" w:cs="Times New Roman"/>
          <w:b/>
          <w:sz w:val="20"/>
          <w:szCs w:val="20"/>
          <w:lang w:eastAsia="en-US"/>
        </w:rPr>
        <w:t>limita maximă de 5%</w:t>
      </w:r>
      <w:r w:rsidR="0066741F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din valoarea cheltuielilor eligibile</w:t>
      </w:r>
      <w:r w:rsidR="00BE4385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cumulate</w:t>
      </w:r>
      <w:r w:rsidR="0066741F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finanţate în cadrul Categoriei 6 - </w:t>
      </w:r>
      <w:r w:rsidR="0066741F" w:rsidRPr="005A7141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>Cheltuieli cu achiziţia de mijloace de transport</w:t>
      </w:r>
      <w:r w:rsidR="00E83F53" w:rsidRPr="005A7141">
        <w:rPr>
          <w:rFonts w:ascii="Trebuchet MS" w:hAnsi="Trebuchet MS"/>
          <w:sz w:val="20"/>
          <w:szCs w:val="20"/>
        </w:rPr>
        <w:t xml:space="preserve"> </w:t>
      </w:r>
      <w:r w:rsidR="00E83F53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şi a Categoriei 15 - </w:t>
      </w:r>
      <w:r w:rsidR="00E83F53" w:rsidRPr="005A7141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>Cheltuieli pentru investiția de bază</w:t>
      </w:r>
      <w:r w:rsidR="0066741F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>.</w:t>
      </w:r>
    </w:p>
    <w:p w:rsidR="0066741F" w:rsidRPr="005A7141" w:rsidRDefault="0066741F" w:rsidP="00595D7E">
      <w:pPr>
        <w:numPr>
          <w:ilvl w:val="0"/>
          <w:numId w:val="17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Times New Roman"/>
          <w:b/>
          <w:sz w:val="20"/>
          <w:szCs w:val="20"/>
          <w:lang w:eastAsia="en-US"/>
        </w:rPr>
        <w:t xml:space="preserve">Sub-categoria 43 - </w:t>
      </w:r>
      <w:r w:rsidR="00852EA3" w:rsidRPr="005A7141">
        <w:rPr>
          <w:rFonts w:ascii="Trebuchet MS" w:eastAsia="Times New Roman" w:hAnsi="Trebuchet MS" w:cs="Times New Roman"/>
          <w:b/>
          <w:sz w:val="20"/>
          <w:szCs w:val="20"/>
          <w:lang w:eastAsia="en-US"/>
        </w:rPr>
        <w:t>C</w:t>
      </w:r>
      <w:r w:rsidR="00595D7E" w:rsidRPr="005A7141">
        <w:rPr>
          <w:rFonts w:ascii="Trebuchet MS" w:eastAsia="Times New Roman" w:hAnsi="Trebuchet MS" w:cs="Times New Roman"/>
          <w:b/>
          <w:sz w:val="20"/>
          <w:szCs w:val="20"/>
          <w:lang w:eastAsia="en-US"/>
        </w:rPr>
        <w:t>heltuieli pentru (documentaţii suport) şi obținere avize, acorduri, autorizații</w:t>
      </w:r>
    </w:p>
    <w:p w:rsidR="0066741F" w:rsidRPr="005A7141" w:rsidRDefault="0066741F" w:rsidP="0066741F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>Sunt incluse cheltuielile pentru:</w:t>
      </w:r>
    </w:p>
    <w:p w:rsidR="0066741F" w:rsidRPr="005A7141" w:rsidRDefault="0066741F" w:rsidP="00C176DF">
      <w:pPr>
        <w:numPr>
          <w:ilvl w:val="0"/>
          <w:numId w:val="11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obţinerea avizelor şi </w:t>
      </w:r>
      <w:r w:rsidR="003C44F4">
        <w:rPr>
          <w:rFonts w:ascii="Trebuchet MS" w:eastAsia="Times New Roman" w:hAnsi="Trebuchet MS" w:cs="Times New Roman"/>
          <w:sz w:val="20"/>
          <w:szCs w:val="20"/>
          <w:lang w:eastAsia="en-US"/>
        </w:rPr>
        <w:t>acordurilor pentru racorduri/branşamente la reţeaua publică de</w:t>
      </w:r>
      <w:r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energie electri</w:t>
      </w:r>
      <w:r w:rsidR="000D47C5">
        <w:rPr>
          <w:rFonts w:ascii="Trebuchet MS" w:eastAsia="Times New Roman" w:hAnsi="Trebuchet MS" w:cs="Times New Roman"/>
          <w:sz w:val="20"/>
          <w:szCs w:val="20"/>
          <w:lang w:eastAsia="en-US"/>
        </w:rPr>
        <w:t>că</w:t>
      </w:r>
      <w:r w:rsidR="007D7DD7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pentru instalarea punctelor/stațiilor de reîncărcare a autobuzelor electrice</w:t>
      </w:r>
      <w:r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>;</w:t>
      </w:r>
    </w:p>
    <w:p w:rsidR="0088607A" w:rsidRPr="00B554E3" w:rsidRDefault="0066741F" w:rsidP="00B554E3">
      <w:pPr>
        <w:numPr>
          <w:ilvl w:val="0"/>
          <w:numId w:val="11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>alte avize, acorduri şi autorizaţii.</w:t>
      </w:r>
    </w:p>
    <w:p w:rsidR="0066741F" w:rsidRPr="005A7141" w:rsidRDefault="0066741F" w:rsidP="00C176DF">
      <w:pPr>
        <w:numPr>
          <w:ilvl w:val="0"/>
          <w:numId w:val="17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Times New Roman"/>
          <w:b/>
          <w:sz w:val="20"/>
          <w:szCs w:val="20"/>
          <w:lang w:eastAsia="en-US"/>
        </w:rPr>
        <w:t>Sub-categoria 45 - Cheltuieli pentru consultanță</w:t>
      </w:r>
    </w:p>
    <w:p w:rsidR="0088607A" w:rsidRPr="003E2DF6" w:rsidRDefault="0066741F" w:rsidP="003E2DF6">
      <w:pPr>
        <w:spacing w:after="0" w:line="240" w:lineRule="auto"/>
        <w:jc w:val="both"/>
        <w:rPr>
          <w:rFonts w:ascii="Trebuchet MS" w:eastAsia="Times New Roman" w:hAnsi="Trebuchet MS" w:cs="Times New Roman"/>
          <w:i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>Sunt incluse cheltuielile efectuate</w:t>
      </w:r>
      <w:r w:rsidR="0088607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după caz, pentru </w:t>
      </w:r>
      <w:r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>plata serviciilor de consultanţă în dome</w:t>
      </w:r>
      <w:r w:rsidR="0088607A">
        <w:rPr>
          <w:rFonts w:ascii="Trebuchet MS" w:eastAsia="Times New Roman" w:hAnsi="Trebuchet MS" w:cs="Times New Roman"/>
          <w:sz w:val="20"/>
          <w:szCs w:val="20"/>
          <w:lang w:eastAsia="en-US"/>
        </w:rPr>
        <w:t>niul managementului proiectului.</w:t>
      </w:r>
      <w:r w:rsidR="003E2DF6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Atribuţiile echipei de consultanţă </w:t>
      </w:r>
      <w:r w:rsidR="003E2DF6" w:rsidRPr="00A3329B">
        <w:rPr>
          <w:rFonts w:ascii="Trebuchet MS" w:eastAsia="Times New Roman" w:hAnsi="Trebuchet MS" w:cs="Times New Roman"/>
          <w:sz w:val="20"/>
          <w:szCs w:val="20"/>
          <w:lang w:eastAsia="en-US"/>
        </w:rPr>
        <w:t>în</w:t>
      </w:r>
      <w:r w:rsidR="003E2DF6" w:rsidRPr="003E2DF6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r w:rsidR="003E2DF6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>dome</w:t>
      </w:r>
      <w:r w:rsidR="003E2DF6">
        <w:rPr>
          <w:rFonts w:ascii="Trebuchet MS" w:eastAsia="Times New Roman" w:hAnsi="Trebuchet MS" w:cs="Times New Roman"/>
          <w:sz w:val="20"/>
          <w:szCs w:val="20"/>
          <w:lang w:eastAsia="en-US"/>
        </w:rPr>
        <w:t>niul managementului proiectului</w:t>
      </w:r>
      <w:r w:rsidR="003E2DF6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nu se suprapun cu cele ale </w:t>
      </w:r>
      <w:r w:rsidR="003E2DF6">
        <w:rPr>
          <w:rFonts w:ascii="Trebuchet MS" w:hAnsi="Trebuchet MS"/>
          <w:sz w:val="20"/>
          <w:szCs w:val="20"/>
        </w:rPr>
        <w:t>persoanelor</w:t>
      </w:r>
      <w:r w:rsidR="003E2DF6" w:rsidRPr="005A7141">
        <w:rPr>
          <w:rFonts w:ascii="Trebuchet MS" w:hAnsi="Trebuchet MS"/>
          <w:sz w:val="20"/>
          <w:szCs w:val="20"/>
        </w:rPr>
        <w:t xml:space="preserve"> care fac parte din echipa de management/implementare a proiectului</w:t>
      </w:r>
      <w:r w:rsidR="003E2DF6">
        <w:rPr>
          <w:rFonts w:ascii="Trebuchet MS" w:hAnsi="Trebuchet MS"/>
          <w:sz w:val="20"/>
          <w:szCs w:val="20"/>
        </w:rPr>
        <w:t>,</w:t>
      </w:r>
      <w:bookmarkStart w:id="0" w:name="_GoBack"/>
      <w:bookmarkEnd w:id="0"/>
      <w:r w:rsidR="003E2DF6" w:rsidRPr="005A7141">
        <w:rPr>
          <w:rFonts w:ascii="Trebuchet MS" w:hAnsi="Trebuchet MS"/>
          <w:sz w:val="20"/>
          <w:szCs w:val="20"/>
        </w:rPr>
        <w:t xml:space="preserve"> angajate</w:t>
      </w:r>
      <w:r w:rsidR="003E2DF6">
        <w:rPr>
          <w:rFonts w:ascii="Trebuchet MS" w:hAnsi="Trebuchet MS"/>
          <w:sz w:val="20"/>
          <w:szCs w:val="20"/>
        </w:rPr>
        <w:t xml:space="preserve"> de solicitant </w:t>
      </w:r>
      <w:r w:rsidR="003E2DF6" w:rsidRPr="003E2DF6">
        <w:rPr>
          <w:rFonts w:ascii="Trebuchet MS" w:hAnsi="Trebuchet MS"/>
          <w:i/>
          <w:sz w:val="20"/>
          <w:szCs w:val="20"/>
        </w:rPr>
        <w:t xml:space="preserve">(categoria 21 - </w:t>
      </w:r>
      <w:r w:rsidR="003E2DF6" w:rsidRPr="003E2DF6">
        <w:rPr>
          <w:rFonts w:ascii="Trebuchet MS" w:eastAsia="Calibri" w:hAnsi="Trebuchet MS" w:cs="Times New Roman"/>
          <w:i/>
          <w:sz w:val="20"/>
          <w:szCs w:val="20"/>
          <w:lang w:eastAsia="en-US"/>
        </w:rPr>
        <w:t>Cheltuieli salariale cu echipa de management proiect</w:t>
      </w:r>
      <w:r w:rsidR="003E2DF6" w:rsidRPr="003E2DF6">
        <w:rPr>
          <w:rFonts w:ascii="Trebuchet MS" w:eastAsia="Calibri" w:hAnsi="Trebuchet MS" w:cs="Times New Roman"/>
          <w:i/>
          <w:sz w:val="20"/>
          <w:szCs w:val="20"/>
          <w:lang w:eastAsia="en-US"/>
        </w:rPr>
        <w:t>).</w:t>
      </w:r>
    </w:p>
    <w:p w:rsidR="0088607A" w:rsidRPr="005A7141" w:rsidRDefault="0088607A" w:rsidP="0088607A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:rsidR="0066741F" w:rsidRPr="005A7141" w:rsidRDefault="0066741F" w:rsidP="00C176DF">
      <w:pPr>
        <w:numPr>
          <w:ilvl w:val="0"/>
          <w:numId w:val="13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  <w:u w:val="single"/>
          <w:lang w:eastAsia="en-US"/>
        </w:rPr>
      </w:pPr>
      <w:r w:rsidRPr="005A7141">
        <w:rPr>
          <w:rFonts w:ascii="Trebuchet MS" w:eastAsia="Times New Roman" w:hAnsi="Trebuchet MS" w:cs="Times New Roman"/>
          <w:b/>
          <w:sz w:val="20"/>
          <w:szCs w:val="20"/>
          <w:u w:val="single"/>
          <w:lang w:eastAsia="en-US"/>
        </w:rPr>
        <w:t>Categoria 15 - Cheltuieli pentru investiția de bază</w:t>
      </w:r>
    </w:p>
    <w:p w:rsidR="0066741F" w:rsidRPr="005A7141" w:rsidRDefault="0066741F" w:rsidP="0066741F">
      <w:pPr>
        <w:spacing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  <w:lang w:eastAsia="en-US"/>
        </w:rPr>
      </w:pPr>
    </w:p>
    <w:p w:rsidR="00771110" w:rsidRPr="005A7141" w:rsidRDefault="00771110" w:rsidP="0066741F">
      <w:pPr>
        <w:spacing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  <w:lang w:eastAsia="en-US"/>
        </w:rPr>
      </w:pPr>
    </w:p>
    <w:p w:rsidR="00C30E3A" w:rsidRPr="003E2DF6" w:rsidRDefault="00F97F1E" w:rsidP="0066741F">
      <w:pPr>
        <w:numPr>
          <w:ilvl w:val="0"/>
          <w:numId w:val="17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Times New Roman"/>
          <w:b/>
          <w:sz w:val="20"/>
          <w:szCs w:val="20"/>
          <w:lang w:eastAsia="en-US"/>
        </w:rPr>
        <w:t>Sub-categoria 54 - C</w:t>
      </w:r>
      <w:r w:rsidR="0066741F" w:rsidRPr="005A7141">
        <w:rPr>
          <w:rFonts w:ascii="Trebuchet MS" w:eastAsia="Times New Roman" w:hAnsi="Trebuchet MS" w:cs="Times New Roman"/>
          <w:b/>
          <w:sz w:val="20"/>
          <w:szCs w:val="20"/>
          <w:lang w:eastAsia="en-US"/>
        </w:rPr>
        <w:t>heltuieli cu dotările (utilaje, echipamente cu și fără montaj, dotări)</w:t>
      </w:r>
    </w:p>
    <w:p w:rsidR="00025483" w:rsidRDefault="00025483" w:rsidP="00025483">
      <w:pPr>
        <w:spacing w:before="120"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>În această sub-categorie s</w:t>
      </w:r>
      <w:r w:rsidR="0066741F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>unt incluse cheltuielile efectuate pentru</w:t>
      </w:r>
      <w:r w:rsidR="0070068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r w:rsidR="00A3329B">
        <w:rPr>
          <w:rFonts w:ascii="Trebuchet MS" w:eastAsia="Times New Roman" w:hAnsi="Trebuchet MS" w:cs="Times New Roman"/>
          <w:sz w:val="20"/>
          <w:szCs w:val="20"/>
          <w:lang w:eastAsia="en-US"/>
        </w:rPr>
        <w:t>a</w:t>
      </w:r>
      <w:r w:rsidR="00A3329B" w:rsidRPr="00A3329B">
        <w:rPr>
          <w:rFonts w:ascii="Trebuchet MS" w:eastAsia="Times New Roman" w:hAnsi="Trebuchet MS" w:cs="Times New Roman"/>
          <w:sz w:val="20"/>
          <w:szCs w:val="20"/>
          <w:lang w:eastAsia="en-US"/>
        </w:rPr>
        <w:t>chiziţia</w:t>
      </w:r>
      <w:r w:rsidR="003F48FE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şi instalarea</w:t>
      </w:r>
      <w:r w:rsidR="00A3329B" w:rsidRPr="00A3329B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punctelor/stațiilor de reîncărcare a autobuzelor electrice</w:t>
      </w:r>
      <w:r w:rsidR="00A3329B">
        <w:rPr>
          <w:rFonts w:ascii="Trebuchet MS" w:eastAsia="Times New Roman" w:hAnsi="Trebuchet MS" w:cs="Times New Roman"/>
          <w:sz w:val="20"/>
          <w:szCs w:val="20"/>
          <w:lang w:eastAsia="en-US"/>
        </w:rPr>
        <w:t>,</w:t>
      </w:r>
      <w:r w:rsidR="00A3329B" w:rsidRPr="00A3329B">
        <w:t xml:space="preserve"> </w:t>
      </w:r>
      <w:r w:rsidR="00A3329B">
        <w:rPr>
          <w:rFonts w:ascii="Trebuchet MS" w:eastAsia="Times New Roman" w:hAnsi="Trebuchet MS" w:cs="Times New Roman"/>
          <w:sz w:val="20"/>
          <w:szCs w:val="20"/>
          <w:lang w:eastAsia="en-US"/>
        </w:rPr>
        <w:t>a</w:t>
      </w:r>
      <w:r w:rsidR="00A3329B" w:rsidRPr="00A3329B">
        <w:rPr>
          <w:rFonts w:ascii="Trebuchet MS" w:eastAsia="Times New Roman" w:hAnsi="Trebuchet MS" w:cs="Times New Roman"/>
          <w:sz w:val="20"/>
          <w:szCs w:val="20"/>
          <w:lang w:eastAsia="en-US"/>
        </w:rPr>
        <w:t>chiziţia componentelor sistemelor de bilete integrate pentru călători</w:t>
      </w:r>
      <w:r w:rsidR="00A3329B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şi</w:t>
      </w:r>
      <w:r w:rsidR="00A3329B" w:rsidRPr="00A3329B">
        <w:t xml:space="preserve"> </w:t>
      </w:r>
      <w:r w:rsidR="00A3329B">
        <w:rPr>
          <w:rFonts w:ascii="Trebuchet MS" w:eastAsia="Times New Roman" w:hAnsi="Trebuchet MS" w:cs="Times New Roman"/>
          <w:sz w:val="20"/>
          <w:szCs w:val="20"/>
          <w:lang w:eastAsia="en-US"/>
        </w:rPr>
        <w:t>a</w:t>
      </w:r>
      <w:r w:rsidR="00A3329B" w:rsidRPr="00A3329B">
        <w:rPr>
          <w:rFonts w:ascii="Trebuchet MS" w:eastAsia="Times New Roman" w:hAnsi="Trebuchet MS" w:cs="Times New Roman"/>
          <w:sz w:val="20"/>
          <w:szCs w:val="20"/>
          <w:lang w:eastAsia="en-US"/>
        </w:rPr>
        <w:t>chiziţia componentelor sistemelor de management al traficului, precum și a altor sisteme de transport inteligente (STI)</w:t>
      </w:r>
      <w:r w:rsidR="00FD7731">
        <w:rPr>
          <w:rFonts w:ascii="Trebuchet MS" w:eastAsia="Times New Roman" w:hAnsi="Trebuchet MS" w:cs="Times New Roman"/>
          <w:sz w:val="20"/>
          <w:szCs w:val="20"/>
          <w:lang w:eastAsia="en-US"/>
        </w:rPr>
        <w:t>.</w:t>
      </w:r>
    </w:p>
    <w:p w:rsidR="00025483" w:rsidRPr="005A7141" w:rsidRDefault="00025483" w:rsidP="0066741F">
      <w:pPr>
        <w:spacing w:before="120"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:rsidR="0066741F" w:rsidRPr="005A7141" w:rsidRDefault="0066741F" w:rsidP="00C176DF">
      <w:pPr>
        <w:numPr>
          <w:ilvl w:val="0"/>
          <w:numId w:val="17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Times New Roman"/>
          <w:b/>
          <w:sz w:val="20"/>
          <w:szCs w:val="20"/>
          <w:lang w:eastAsia="en-US"/>
        </w:rPr>
        <w:t>Sub-categoria 55 - cheltuieli cu active necorporale</w:t>
      </w:r>
    </w:p>
    <w:p w:rsidR="0066741F" w:rsidRDefault="0066741F" w:rsidP="0066741F">
      <w:pPr>
        <w:spacing w:before="120" w:after="12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Sunt incluse cheltuieli aferente </w:t>
      </w:r>
      <w:r w:rsidR="008015DC">
        <w:rPr>
          <w:rFonts w:ascii="Trebuchet MS" w:eastAsia="Times New Roman" w:hAnsi="Trebuchet MS" w:cs="Times New Roman"/>
          <w:sz w:val="20"/>
          <w:szCs w:val="20"/>
          <w:lang w:eastAsia="en-US"/>
        </w:rPr>
        <w:t>softurilor specializate</w:t>
      </w:r>
      <w:r w:rsidR="007441B5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>, dacă</w:t>
      </w:r>
      <w:r w:rsidR="00CD6030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sunt achiziţionate separat de echipamente</w:t>
      </w:r>
      <w:r w:rsidR="005C79FA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>le aferente</w:t>
      </w:r>
      <w:r w:rsidR="00CD6030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>, după caz</w:t>
      </w:r>
      <w:r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>.</w:t>
      </w:r>
    </w:p>
    <w:p w:rsidR="00574EA7" w:rsidRDefault="00574EA7" w:rsidP="0066741F">
      <w:pPr>
        <w:spacing w:before="120" w:after="12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:rsidR="00574EA7" w:rsidRPr="005A7141" w:rsidRDefault="00574EA7" w:rsidP="00574EA7">
      <w:pPr>
        <w:numPr>
          <w:ilvl w:val="0"/>
          <w:numId w:val="14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  <w:u w:val="single"/>
          <w:lang w:eastAsia="en-US"/>
        </w:rPr>
      </w:pPr>
      <w:r w:rsidRPr="005A7141">
        <w:rPr>
          <w:rFonts w:ascii="Trebuchet MS" w:eastAsia="Times New Roman" w:hAnsi="Trebuchet MS" w:cs="Times New Roman"/>
          <w:b/>
          <w:sz w:val="20"/>
          <w:szCs w:val="20"/>
          <w:u w:val="single"/>
          <w:lang w:eastAsia="en-US"/>
        </w:rPr>
        <w:t>Categoria 17 - Cheltuieli pentru comisioane, cote, taxe</w:t>
      </w:r>
    </w:p>
    <w:p w:rsidR="00574EA7" w:rsidRPr="005A7141" w:rsidRDefault="00574EA7" w:rsidP="00574EA7">
      <w:pPr>
        <w:numPr>
          <w:ilvl w:val="0"/>
          <w:numId w:val="17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Times New Roman"/>
          <w:b/>
          <w:sz w:val="20"/>
          <w:szCs w:val="20"/>
          <w:lang w:eastAsia="en-US"/>
        </w:rPr>
        <w:t>Sub-categoria 59 - Cheltuieli pentru comisioane, cote, taxe</w:t>
      </w:r>
    </w:p>
    <w:p w:rsidR="00574EA7" w:rsidRDefault="00574EA7" w:rsidP="00574EA7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:rsidR="00574EA7" w:rsidRPr="005A7141" w:rsidRDefault="00574EA7" w:rsidP="00574EA7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>Sunt incluse cheltuielile pentru: taxe pentru acorduri, avize şi autorizaţia de construire.</w:t>
      </w:r>
    </w:p>
    <w:p w:rsidR="00574EA7" w:rsidRPr="005A7141" w:rsidRDefault="00574EA7" w:rsidP="0066741F">
      <w:pPr>
        <w:spacing w:before="120" w:after="12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:rsidR="00E432A4" w:rsidRPr="005A7141" w:rsidRDefault="00E432A4" w:rsidP="0066741F">
      <w:pPr>
        <w:spacing w:before="120" w:after="12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sectPr w:rsidR="00E432A4" w:rsidRPr="005A7141" w:rsidSect="003E2DF6">
      <w:headerReference w:type="default" r:id="rId8"/>
      <w:footerReference w:type="default" r:id="rId9"/>
      <w:pgSz w:w="11906" w:h="16838"/>
      <w:pgMar w:top="62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C81" w:rsidRDefault="00455C81" w:rsidP="0088512B">
      <w:pPr>
        <w:spacing w:after="0" w:line="240" w:lineRule="auto"/>
      </w:pPr>
      <w:r>
        <w:separator/>
      </w:r>
    </w:p>
  </w:endnote>
  <w:endnote w:type="continuationSeparator" w:id="0">
    <w:p w:rsidR="00455C81" w:rsidRDefault="00455C81" w:rsidP="00885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 Square Sans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39448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44C68" w:rsidRDefault="00444C6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2DF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44C68" w:rsidRDefault="00444C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C81" w:rsidRDefault="00455C81" w:rsidP="0088512B">
      <w:pPr>
        <w:spacing w:after="0" w:line="240" w:lineRule="auto"/>
      </w:pPr>
      <w:r>
        <w:separator/>
      </w:r>
    </w:p>
  </w:footnote>
  <w:footnote w:type="continuationSeparator" w:id="0">
    <w:p w:rsidR="00455C81" w:rsidRDefault="00455C81" w:rsidP="0088512B">
      <w:pPr>
        <w:spacing w:after="0" w:line="240" w:lineRule="auto"/>
      </w:pPr>
      <w:r>
        <w:continuationSeparator/>
      </w:r>
    </w:p>
  </w:footnote>
  <w:footnote w:id="1">
    <w:p w:rsidR="003018C1" w:rsidRPr="003F74B9" w:rsidRDefault="003018C1" w:rsidP="003018C1">
      <w:pPr>
        <w:pStyle w:val="FootnoteText"/>
        <w:rPr>
          <w:lang w:val="en-US"/>
        </w:rPr>
      </w:pPr>
    </w:p>
  </w:footnote>
  <w:footnote w:id="2">
    <w:p w:rsidR="000D7D1B" w:rsidRPr="00503764" w:rsidRDefault="000D7D1B" w:rsidP="000D7D1B">
      <w:pPr>
        <w:pStyle w:val="FootnoteText"/>
        <w:jc w:val="both"/>
        <w:rPr>
          <w:rFonts w:ascii="Trebuchet MS" w:hAnsi="Trebuchet MS"/>
          <w:sz w:val="16"/>
          <w:szCs w:val="16"/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6C750C" w:rsidRPr="00503764">
        <w:rPr>
          <w:rFonts w:ascii="Trebuchet MS" w:hAnsi="Trebuchet MS"/>
          <w:sz w:val="16"/>
          <w:szCs w:val="16"/>
        </w:rPr>
        <w:t xml:space="preserve">Conform </w:t>
      </w:r>
      <w:r w:rsidR="006C750C" w:rsidRPr="00503764">
        <w:rPr>
          <w:sz w:val="16"/>
          <w:szCs w:val="16"/>
        </w:rPr>
        <w:t>Regulamentul</w:t>
      </w:r>
      <w:r w:rsidR="00503764">
        <w:rPr>
          <w:sz w:val="16"/>
          <w:szCs w:val="16"/>
        </w:rPr>
        <w:t>ui</w:t>
      </w:r>
      <w:r w:rsidR="006C750C" w:rsidRPr="00503764">
        <w:rPr>
          <w:sz w:val="16"/>
          <w:szCs w:val="16"/>
        </w:rPr>
        <w:t xml:space="preserve"> (UE, Euratom) 2018/1046 al Parlamentului European și al Consiliului din 18 iulie 2018 privind normele financiare aplicabile bugetului general al Uniunii, de modificare a Regulamentelor (UE) nr. 1296/2013, (UE) nr. 1301/2013, (UE) nr. 1303/2013, (UE) nr. 1304/2013, (UE) nr. 1309/2013, (UE) nr. 1316/2013, (UE) nr. 223/2014, (UE) nr. 283/2014 și a Deciziei nr. 541/2014/UE și de abrogare a Regulamentului (UE, Euratom) nr. 966/2012</w:t>
      </w:r>
      <w:r w:rsidR="00503764">
        <w:rPr>
          <w:sz w:val="16"/>
          <w:szCs w:val="16"/>
        </w:rPr>
        <w:t>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88512B" w:rsidRPr="0088512B" w:rsidTr="00CC05C2">
      <w:tc>
        <w:tcPr>
          <w:tcW w:w="8041" w:type="dxa"/>
          <w:tcBorders>
            <w:bottom w:val="single" w:sz="4" w:space="0" w:color="333333"/>
          </w:tcBorders>
        </w:tcPr>
        <w:p w:rsidR="0088512B" w:rsidRPr="0088512B" w:rsidRDefault="0088512B" w:rsidP="0088512B">
          <w:pPr>
            <w:tabs>
              <w:tab w:val="left" w:pos="5295"/>
            </w:tabs>
            <w:spacing w:after="0" w:line="240" w:lineRule="auto"/>
            <w:rPr>
              <w:rFonts w:ascii="Trebuchet MS" w:eastAsia="Times New Roman" w:hAnsi="Trebuchet MS" w:cs="Arial"/>
              <w:color w:val="333333"/>
              <w:sz w:val="14"/>
              <w:szCs w:val="24"/>
              <w:lang w:eastAsia="en-US"/>
            </w:rPr>
          </w:pPr>
          <w:r w:rsidRPr="0088512B">
            <w:rPr>
              <w:rFonts w:ascii="Trebuchet MS" w:eastAsia="Times New Roman" w:hAnsi="Trebuchet MS" w:cs="Arial"/>
              <w:color w:val="333333"/>
              <w:sz w:val="14"/>
              <w:szCs w:val="24"/>
              <w:lang w:eastAsia="en-US"/>
            </w:rPr>
            <w:t>Programul Operaţional Regional 2014-2020</w:t>
          </w:r>
          <w:r w:rsidRPr="0088512B">
            <w:rPr>
              <w:rFonts w:ascii="Trebuchet MS" w:eastAsia="Times New Roman" w:hAnsi="Trebuchet MS" w:cs="Arial"/>
              <w:color w:val="333333"/>
              <w:sz w:val="14"/>
              <w:szCs w:val="24"/>
              <w:lang w:eastAsia="en-US"/>
            </w:rPr>
            <w:tab/>
          </w:r>
        </w:p>
        <w:p w:rsidR="0088512B" w:rsidRPr="0088512B" w:rsidRDefault="0088512B" w:rsidP="0088512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rebuchet MS" w:eastAsia="Times New Roman" w:hAnsi="Trebuchet MS" w:cs="Arial"/>
              <w:color w:val="333333"/>
              <w:sz w:val="14"/>
              <w:szCs w:val="24"/>
              <w:lang w:eastAsia="en-US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:rsidR="0088512B" w:rsidRPr="0088512B" w:rsidRDefault="0088512B" w:rsidP="0088512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 w:cs="Arial"/>
              <w:color w:val="333333"/>
              <w:sz w:val="14"/>
              <w:szCs w:val="24"/>
              <w:lang w:eastAsia="en-US"/>
            </w:rPr>
          </w:pPr>
        </w:p>
      </w:tc>
    </w:tr>
    <w:tr w:rsidR="0088512B" w:rsidRPr="0088512B" w:rsidTr="00CC05C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:rsidR="00E414B4" w:rsidRDefault="0088512B" w:rsidP="0088512B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eastAsia="en-US"/>
            </w:rPr>
          </w:pPr>
          <w:r w:rsidRPr="0088512B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eastAsia="en-US"/>
            </w:rPr>
            <w:t xml:space="preserve">  </w:t>
          </w:r>
        </w:p>
        <w:p w:rsidR="0088512B" w:rsidRPr="0088512B" w:rsidRDefault="0088512B" w:rsidP="0088512B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/>
              <w:bCs/>
              <w:color w:val="333333"/>
              <w:sz w:val="14"/>
              <w:szCs w:val="24"/>
              <w:lang w:eastAsia="en-US"/>
            </w:rPr>
          </w:pPr>
          <w:r w:rsidRPr="0088512B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eastAsia="en-US"/>
            </w:rPr>
            <w:t>Ghidul Solicitantului – Condițíi specifice de accesare a fondurilor în cadru</w:t>
          </w:r>
          <w:r w:rsidR="00C45CB7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eastAsia="en-US"/>
            </w:rPr>
            <w:t>l apelului de proiecte cu numărul</w:t>
          </w:r>
          <w:r w:rsidR="00295F86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eastAsia="en-US"/>
            </w:rPr>
            <w:t xml:space="preserve"> POR/2018/4/4.1/2/proiecte nefinalizate</w:t>
          </w:r>
          <w:r w:rsidRPr="0088512B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eastAsia="en-US"/>
            </w:rPr>
            <w:t xml:space="preserve"> </w:t>
          </w:r>
        </w:p>
      </w:tc>
    </w:tr>
    <w:tr w:rsidR="0088512B" w:rsidRPr="0088512B" w:rsidTr="00CC05C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88512B" w:rsidRPr="0088512B" w:rsidRDefault="00B806BC" w:rsidP="0088512B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/>
              <w:bCs/>
              <w:color w:val="333333"/>
              <w:sz w:val="14"/>
              <w:szCs w:val="24"/>
              <w:lang w:eastAsia="en-US"/>
            </w:rPr>
          </w:pPr>
          <w:r>
            <w:rPr>
              <w:rFonts w:ascii="Trebuchet MS" w:eastAsia="Times New Roman" w:hAnsi="Trebuchet MS" w:cs="Arial"/>
              <w:b/>
              <w:bCs/>
              <w:color w:val="333333"/>
              <w:sz w:val="14"/>
              <w:szCs w:val="24"/>
              <w:lang w:eastAsia="en-US"/>
            </w:rPr>
            <w:t>Anexa 4.1.4</w:t>
          </w:r>
          <w:r w:rsidR="0088512B" w:rsidRPr="0088512B">
            <w:rPr>
              <w:rFonts w:ascii="Trebuchet MS" w:eastAsia="Times New Roman" w:hAnsi="Trebuchet MS" w:cs="Arial"/>
              <w:b/>
              <w:bCs/>
              <w:color w:val="333333"/>
              <w:sz w:val="14"/>
              <w:szCs w:val="24"/>
              <w:lang w:eastAsia="en-US"/>
            </w:rPr>
            <w:t>.</w:t>
          </w:r>
        </w:p>
        <w:p w:rsidR="0088512B" w:rsidRPr="0088512B" w:rsidRDefault="0088512B" w:rsidP="0088512B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/>
              <w:bCs/>
              <w:color w:val="333333"/>
              <w:sz w:val="14"/>
              <w:szCs w:val="24"/>
              <w:lang w:eastAsia="en-US"/>
            </w:rPr>
          </w:pPr>
        </w:p>
      </w:tc>
    </w:tr>
  </w:tbl>
  <w:p w:rsidR="0088512B" w:rsidRPr="0088512B" w:rsidRDefault="0088512B" w:rsidP="0088512B">
    <w:pPr>
      <w:spacing w:before="120" w:after="120" w:line="240" w:lineRule="auto"/>
      <w:rPr>
        <w:rFonts w:ascii="Trebuchet MS" w:eastAsia="Times New Roman" w:hAnsi="Trebuchet MS" w:cs="Times New Roman"/>
        <w:sz w:val="20"/>
        <w:szCs w:val="24"/>
        <w:lang w:eastAsia="en-US"/>
      </w:rPr>
    </w:pPr>
  </w:p>
  <w:p w:rsidR="0088512B" w:rsidRPr="0088512B" w:rsidRDefault="0088512B" w:rsidP="008851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3805"/>
    <w:multiLevelType w:val="hybridMultilevel"/>
    <w:tmpl w:val="0A34D35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D625B"/>
    <w:multiLevelType w:val="hybridMultilevel"/>
    <w:tmpl w:val="221AB1D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43C27"/>
    <w:multiLevelType w:val="hybridMultilevel"/>
    <w:tmpl w:val="0728E93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C41EA"/>
    <w:multiLevelType w:val="hybridMultilevel"/>
    <w:tmpl w:val="73282D08"/>
    <w:lvl w:ilvl="0" w:tplc="3858DE2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9AF2F0A"/>
    <w:multiLevelType w:val="hybridMultilevel"/>
    <w:tmpl w:val="920EA414"/>
    <w:lvl w:ilvl="0" w:tplc="AE64B1F4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910511"/>
    <w:multiLevelType w:val="hybridMultilevel"/>
    <w:tmpl w:val="FF40ED7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252049"/>
    <w:multiLevelType w:val="hybridMultilevel"/>
    <w:tmpl w:val="93D4BEA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51203B"/>
    <w:multiLevelType w:val="hybridMultilevel"/>
    <w:tmpl w:val="7562A28C"/>
    <w:lvl w:ilvl="0" w:tplc="0418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2CD0100"/>
    <w:multiLevelType w:val="hybridMultilevel"/>
    <w:tmpl w:val="7F2C4A76"/>
    <w:lvl w:ilvl="0" w:tplc="1A80E7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pStyle w:val="JAG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6343A9"/>
    <w:multiLevelType w:val="hybridMultilevel"/>
    <w:tmpl w:val="CD32971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744AD8"/>
    <w:multiLevelType w:val="hybridMultilevel"/>
    <w:tmpl w:val="251E51B0"/>
    <w:lvl w:ilvl="0" w:tplc="7F50C47E"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C401E6"/>
    <w:multiLevelType w:val="hybridMultilevel"/>
    <w:tmpl w:val="22E40F56"/>
    <w:lvl w:ilvl="0" w:tplc="0418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1DC83E27"/>
    <w:multiLevelType w:val="hybridMultilevel"/>
    <w:tmpl w:val="C388CDA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F66E3D"/>
    <w:multiLevelType w:val="multilevel"/>
    <w:tmpl w:val="81D0A2D2"/>
    <w:lvl w:ilvl="0">
      <w:start w:val="1"/>
      <w:numFmt w:val="decimal"/>
      <w:pStyle w:val="RODFMHdg1"/>
      <w:lvlText w:val="%1.0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>
      <w:start w:val="1"/>
      <w:numFmt w:val="none"/>
      <w:lvlText w:val="2.4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1.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 w15:restartNumberingAfterBreak="0">
    <w:nsid w:val="1FF81846"/>
    <w:multiLevelType w:val="hybridMultilevel"/>
    <w:tmpl w:val="B1B4BDD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BB0DD3"/>
    <w:multiLevelType w:val="hybridMultilevel"/>
    <w:tmpl w:val="6A1641E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FD5DF2"/>
    <w:multiLevelType w:val="hybridMultilevel"/>
    <w:tmpl w:val="C31A497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602C9C"/>
    <w:multiLevelType w:val="hybridMultilevel"/>
    <w:tmpl w:val="97D09D0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055BED"/>
    <w:multiLevelType w:val="hybridMultilevel"/>
    <w:tmpl w:val="64AED24E"/>
    <w:lvl w:ilvl="0" w:tplc="AE64B1F4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547768"/>
    <w:multiLevelType w:val="hybridMultilevel"/>
    <w:tmpl w:val="B70E1D4E"/>
    <w:lvl w:ilvl="0" w:tplc="B07039A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DF0F75"/>
    <w:multiLevelType w:val="multilevel"/>
    <w:tmpl w:val="4682372E"/>
    <w:lvl w:ilvl="0">
      <w:start w:val="1"/>
      <w:numFmt w:val="decimal"/>
      <w:pStyle w:val="JAGLevel1"/>
      <w:lvlText w:val="%1."/>
      <w:lvlJc w:val="left"/>
      <w:pPr>
        <w:ind w:left="360" w:hanging="360"/>
      </w:pPr>
    </w:lvl>
    <w:lvl w:ilvl="1">
      <w:start w:val="1"/>
      <w:numFmt w:val="decimal"/>
      <w:pStyle w:val="PAGBod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5D714F3"/>
    <w:multiLevelType w:val="hybridMultilevel"/>
    <w:tmpl w:val="A0AEA3FC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F51C26"/>
    <w:multiLevelType w:val="hybridMultilevel"/>
    <w:tmpl w:val="0F60194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027560"/>
    <w:multiLevelType w:val="hybridMultilevel"/>
    <w:tmpl w:val="89E0C6EA"/>
    <w:lvl w:ilvl="0" w:tplc="0418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46E030D5"/>
    <w:multiLevelType w:val="hybridMultilevel"/>
    <w:tmpl w:val="463CD526"/>
    <w:lvl w:ilvl="0" w:tplc="0418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4A0744BE"/>
    <w:multiLevelType w:val="multilevel"/>
    <w:tmpl w:val="3956F498"/>
    <w:lvl w:ilvl="0">
      <w:start w:val="1"/>
      <w:numFmt w:val="bullet"/>
      <w:pStyle w:val="Bullet1"/>
      <w:lvlText w:val="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color w:val="4F81BD" w:themeColor="accent1"/>
      </w:rPr>
    </w:lvl>
    <w:lvl w:ilvl="1">
      <w:start w:val="1"/>
      <w:numFmt w:val="bullet"/>
      <w:pStyle w:val="Bullet2"/>
      <w:lvlText w:val="–"/>
      <w:lvlJc w:val="left"/>
      <w:pPr>
        <w:tabs>
          <w:tab w:val="num" w:pos="680"/>
        </w:tabs>
        <w:ind w:left="680" w:hanging="340"/>
      </w:pPr>
      <w:rPr>
        <w:rFonts w:hint="default"/>
        <w:color w:val="4F81BD" w:themeColor="accent1"/>
      </w:rPr>
    </w:lvl>
    <w:lvl w:ilvl="2">
      <w:start w:val="1"/>
      <w:numFmt w:val="bullet"/>
      <w:pStyle w:val="Bullet3"/>
      <w:lvlText w:val="–"/>
      <w:lvlJc w:val="left"/>
      <w:pPr>
        <w:tabs>
          <w:tab w:val="num" w:pos="1021"/>
        </w:tabs>
        <w:ind w:left="1021" w:hanging="341"/>
      </w:pPr>
      <w:rPr>
        <w:rFonts w:hint="default"/>
        <w:color w:val="4F81BD" w:themeColor="accent1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588" w:hanging="397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985" w:hanging="39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382" w:hanging="39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176" w:hanging="39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573" w:hanging="397"/>
      </w:pPr>
      <w:rPr>
        <w:rFonts w:ascii="Wingdings" w:hAnsi="Wingdings" w:hint="default"/>
      </w:rPr>
    </w:lvl>
  </w:abstractNum>
  <w:abstractNum w:abstractNumId="26" w15:restartNumberingAfterBreak="0">
    <w:nsid w:val="5C4644DB"/>
    <w:multiLevelType w:val="multilevel"/>
    <w:tmpl w:val="F5987B54"/>
    <w:lvl w:ilvl="0">
      <w:start w:val="1"/>
      <w:numFmt w:val="decimal"/>
      <w:pStyle w:val="NRTMS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0001D57"/>
    <w:multiLevelType w:val="hybridMultilevel"/>
    <w:tmpl w:val="8A2A18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1D7816"/>
    <w:multiLevelType w:val="hybridMultilevel"/>
    <w:tmpl w:val="86E2F81A"/>
    <w:lvl w:ilvl="0" w:tplc="0418000F">
      <w:start w:val="1"/>
      <w:numFmt w:val="decimal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5233A60"/>
    <w:multiLevelType w:val="hybridMultilevel"/>
    <w:tmpl w:val="7E62D64E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B4452BF"/>
    <w:multiLevelType w:val="hybridMultilevel"/>
    <w:tmpl w:val="84088B3C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C5F5304"/>
    <w:multiLevelType w:val="multilevel"/>
    <w:tmpl w:val="DA4ACA1E"/>
    <w:lvl w:ilvl="0">
      <w:start w:val="1"/>
      <w:numFmt w:val="decimal"/>
      <w:lvlText w:val="%1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1">
      <w:start w:val="1"/>
      <w:numFmt w:val="decimal"/>
      <w:pStyle w:val="NRTMSHeading2"/>
      <w:lvlText w:val="%1.%2"/>
      <w:lvlJc w:val="left"/>
      <w:pPr>
        <w:tabs>
          <w:tab w:val="num" w:pos="1430"/>
        </w:tabs>
        <w:ind w:left="1430" w:hanging="720"/>
      </w:pPr>
      <w:rPr>
        <w:rFonts w:hint="default"/>
        <w:sz w:val="21"/>
        <w:szCs w:val="21"/>
      </w:rPr>
    </w:lvl>
    <w:lvl w:ilvl="2">
      <w:start w:val="1"/>
      <w:numFmt w:val="decimal"/>
      <w:pStyle w:val="NRTMSHeading3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2" w15:restartNumberingAfterBreak="0">
    <w:nsid w:val="73BB2812"/>
    <w:multiLevelType w:val="hybridMultilevel"/>
    <w:tmpl w:val="C8B0B0F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0F47C8"/>
    <w:multiLevelType w:val="hybridMultilevel"/>
    <w:tmpl w:val="08E454B4"/>
    <w:lvl w:ilvl="0" w:tplc="9282313C">
      <w:start w:val="1"/>
      <w:numFmt w:val="lowerLetter"/>
      <w:lvlText w:val="%1)"/>
      <w:lvlJc w:val="left"/>
      <w:pPr>
        <w:ind w:left="720" w:hanging="360"/>
      </w:pPr>
      <w:rPr>
        <w:rFonts w:ascii="Trebuchet MS" w:hAnsi="Trebuchet MS" w:cs="Times New Roman" w:hint="default"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107C3"/>
    <w:multiLevelType w:val="hybridMultilevel"/>
    <w:tmpl w:val="69C8989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6"/>
  </w:num>
  <w:num w:numId="3">
    <w:abstractNumId w:val="13"/>
  </w:num>
  <w:num w:numId="4">
    <w:abstractNumId w:val="20"/>
  </w:num>
  <w:num w:numId="5">
    <w:abstractNumId w:val="20"/>
  </w:num>
  <w:num w:numId="6">
    <w:abstractNumId w:val="8"/>
  </w:num>
  <w:num w:numId="7">
    <w:abstractNumId w:val="25"/>
  </w:num>
  <w:num w:numId="8">
    <w:abstractNumId w:val="15"/>
  </w:num>
  <w:num w:numId="9">
    <w:abstractNumId w:val="12"/>
  </w:num>
  <w:num w:numId="10">
    <w:abstractNumId w:val="32"/>
  </w:num>
  <w:num w:numId="11">
    <w:abstractNumId w:val="0"/>
  </w:num>
  <w:num w:numId="12">
    <w:abstractNumId w:val="3"/>
  </w:num>
  <w:num w:numId="13">
    <w:abstractNumId w:val="34"/>
  </w:num>
  <w:num w:numId="14">
    <w:abstractNumId w:val="1"/>
  </w:num>
  <w:num w:numId="15">
    <w:abstractNumId w:val="5"/>
  </w:num>
  <w:num w:numId="16">
    <w:abstractNumId w:val="17"/>
  </w:num>
  <w:num w:numId="17">
    <w:abstractNumId w:val="9"/>
  </w:num>
  <w:num w:numId="18">
    <w:abstractNumId w:val="22"/>
  </w:num>
  <w:num w:numId="19">
    <w:abstractNumId w:val="33"/>
  </w:num>
  <w:num w:numId="20">
    <w:abstractNumId w:val="6"/>
  </w:num>
  <w:num w:numId="21">
    <w:abstractNumId w:val="2"/>
  </w:num>
  <w:num w:numId="22">
    <w:abstractNumId w:val="4"/>
  </w:num>
  <w:num w:numId="23">
    <w:abstractNumId w:val="18"/>
  </w:num>
  <w:num w:numId="24">
    <w:abstractNumId w:val="16"/>
  </w:num>
  <w:num w:numId="25">
    <w:abstractNumId w:val="21"/>
  </w:num>
  <w:num w:numId="26">
    <w:abstractNumId w:val="7"/>
  </w:num>
  <w:num w:numId="27">
    <w:abstractNumId w:val="11"/>
  </w:num>
  <w:num w:numId="28">
    <w:abstractNumId w:val="24"/>
  </w:num>
  <w:num w:numId="29">
    <w:abstractNumId w:val="23"/>
  </w:num>
  <w:num w:numId="30">
    <w:abstractNumId w:val="28"/>
  </w:num>
  <w:num w:numId="31">
    <w:abstractNumId w:val="30"/>
  </w:num>
  <w:num w:numId="32">
    <w:abstractNumId w:val="27"/>
  </w:num>
  <w:num w:numId="33">
    <w:abstractNumId w:val="19"/>
  </w:num>
  <w:num w:numId="34">
    <w:abstractNumId w:val="29"/>
  </w:num>
  <w:num w:numId="35">
    <w:abstractNumId w:val="10"/>
  </w:num>
  <w:num w:numId="36">
    <w:abstractNumId w:val="1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3F4"/>
    <w:rsid w:val="00001616"/>
    <w:rsid w:val="00003D46"/>
    <w:rsid w:val="00004747"/>
    <w:rsid w:val="00005A4D"/>
    <w:rsid w:val="00005C96"/>
    <w:rsid w:val="00012D72"/>
    <w:rsid w:val="00013EFF"/>
    <w:rsid w:val="00014F89"/>
    <w:rsid w:val="000156DD"/>
    <w:rsid w:val="00021CD3"/>
    <w:rsid w:val="00025483"/>
    <w:rsid w:val="00027B56"/>
    <w:rsid w:val="000311A8"/>
    <w:rsid w:val="000311F5"/>
    <w:rsid w:val="0003248B"/>
    <w:rsid w:val="0004535D"/>
    <w:rsid w:val="00047AAF"/>
    <w:rsid w:val="000504FB"/>
    <w:rsid w:val="00054469"/>
    <w:rsid w:val="000563F2"/>
    <w:rsid w:val="00062614"/>
    <w:rsid w:val="00080C1D"/>
    <w:rsid w:val="00082653"/>
    <w:rsid w:val="0009133F"/>
    <w:rsid w:val="000A03F0"/>
    <w:rsid w:val="000A15A8"/>
    <w:rsid w:val="000B0CDE"/>
    <w:rsid w:val="000B3EEB"/>
    <w:rsid w:val="000C115A"/>
    <w:rsid w:val="000C4067"/>
    <w:rsid w:val="000C5D5D"/>
    <w:rsid w:val="000D048C"/>
    <w:rsid w:val="000D1248"/>
    <w:rsid w:val="000D17F5"/>
    <w:rsid w:val="000D3A0D"/>
    <w:rsid w:val="000D3AE0"/>
    <w:rsid w:val="000D3B90"/>
    <w:rsid w:val="000D47C5"/>
    <w:rsid w:val="000D4EF1"/>
    <w:rsid w:val="000D591A"/>
    <w:rsid w:val="000D7D1B"/>
    <w:rsid w:val="000E079C"/>
    <w:rsid w:val="000E331D"/>
    <w:rsid w:val="000E4E77"/>
    <w:rsid w:val="000E65AE"/>
    <w:rsid w:val="000E69B0"/>
    <w:rsid w:val="000E7304"/>
    <w:rsid w:val="000F3426"/>
    <w:rsid w:val="000F60A3"/>
    <w:rsid w:val="00103D84"/>
    <w:rsid w:val="00110A47"/>
    <w:rsid w:val="00110E1D"/>
    <w:rsid w:val="001128DC"/>
    <w:rsid w:val="001139E5"/>
    <w:rsid w:val="00116469"/>
    <w:rsid w:val="0011753F"/>
    <w:rsid w:val="001238F9"/>
    <w:rsid w:val="00130F5B"/>
    <w:rsid w:val="00131485"/>
    <w:rsid w:val="001341EA"/>
    <w:rsid w:val="00135573"/>
    <w:rsid w:val="001429F4"/>
    <w:rsid w:val="001539D4"/>
    <w:rsid w:val="001542F7"/>
    <w:rsid w:val="00160CE3"/>
    <w:rsid w:val="00160F5D"/>
    <w:rsid w:val="00171657"/>
    <w:rsid w:val="001728D3"/>
    <w:rsid w:val="00173289"/>
    <w:rsid w:val="00176B2B"/>
    <w:rsid w:val="00180EAB"/>
    <w:rsid w:val="00182F16"/>
    <w:rsid w:val="00184BE4"/>
    <w:rsid w:val="00184F8C"/>
    <w:rsid w:val="001A0E54"/>
    <w:rsid w:val="001A18C1"/>
    <w:rsid w:val="001A2FE5"/>
    <w:rsid w:val="001B482E"/>
    <w:rsid w:val="001C160F"/>
    <w:rsid w:val="001C2CF3"/>
    <w:rsid w:val="001C5161"/>
    <w:rsid w:val="001C6D5C"/>
    <w:rsid w:val="001C7424"/>
    <w:rsid w:val="001D4DE1"/>
    <w:rsid w:val="001D5244"/>
    <w:rsid w:val="001E1EF1"/>
    <w:rsid w:val="001E5735"/>
    <w:rsid w:val="001F048F"/>
    <w:rsid w:val="001F066C"/>
    <w:rsid w:val="00200B44"/>
    <w:rsid w:val="0020307C"/>
    <w:rsid w:val="00203F4A"/>
    <w:rsid w:val="00204C70"/>
    <w:rsid w:val="002121CC"/>
    <w:rsid w:val="00215F5A"/>
    <w:rsid w:val="00217FBD"/>
    <w:rsid w:val="00233162"/>
    <w:rsid w:val="00236A3B"/>
    <w:rsid w:val="002430ED"/>
    <w:rsid w:val="00247A22"/>
    <w:rsid w:val="00247E59"/>
    <w:rsid w:val="00252436"/>
    <w:rsid w:val="0025415E"/>
    <w:rsid w:val="00255083"/>
    <w:rsid w:val="0025620D"/>
    <w:rsid w:val="0025720C"/>
    <w:rsid w:val="00260D28"/>
    <w:rsid w:val="00264854"/>
    <w:rsid w:val="002717C6"/>
    <w:rsid w:val="00272CF5"/>
    <w:rsid w:val="0027467F"/>
    <w:rsid w:val="00276D1F"/>
    <w:rsid w:val="00280D18"/>
    <w:rsid w:val="0028681A"/>
    <w:rsid w:val="00291290"/>
    <w:rsid w:val="00295F86"/>
    <w:rsid w:val="002A0139"/>
    <w:rsid w:val="002A0B92"/>
    <w:rsid w:val="002A1E97"/>
    <w:rsid w:val="002A44E4"/>
    <w:rsid w:val="002A4700"/>
    <w:rsid w:val="002A4AC8"/>
    <w:rsid w:val="002B4657"/>
    <w:rsid w:val="002B4E78"/>
    <w:rsid w:val="002B56E1"/>
    <w:rsid w:val="002C26B1"/>
    <w:rsid w:val="002C3781"/>
    <w:rsid w:val="002D165B"/>
    <w:rsid w:val="002D468A"/>
    <w:rsid w:val="002D730B"/>
    <w:rsid w:val="002E065F"/>
    <w:rsid w:val="002E1A93"/>
    <w:rsid w:val="002E2A45"/>
    <w:rsid w:val="002E2E33"/>
    <w:rsid w:val="002F28D3"/>
    <w:rsid w:val="003018C1"/>
    <w:rsid w:val="00301A06"/>
    <w:rsid w:val="0031048A"/>
    <w:rsid w:val="00312BF9"/>
    <w:rsid w:val="0031662C"/>
    <w:rsid w:val="003179C8"/>
    <w:rsid w:val="0032204B"/>
    <w:rsid w:val="00326E9C"/>
    <w:rsid w:val="003377D2"/>
    <w:rsid w:val="00340D55"/>
    <w:rsid w:val="00342041"/>
    <w:rsid w:val="00356493"/>
    <w:rsid w:val="00360013"/>
    <w:rsid w:val="00360CBA"/>
    <w:rsid w:val="00361261"/>
    <w:rsid w:val="003614CE"/>
    <w:rsid w:val="00361990"/>
    <w:rsid w:val="00374DC9"/>
    <w:rsid w:val="003771D5"/>
    <w:rsid w:val="00391831"/>
    <w:rsid w:val="00391E22"/>
    <w:rsid w:val="00392B01"/>
    <w:rsid w:val="003958F2"/>
    <w:rsid w:val="003A00A4"/>
    <w:rsid w:val="003A1251"/>
    <w:rsid w:val="003A638A"/>
    <w:rsid w:val="003A6BF4"/>
    <w:rsid w:val="003B13A0"/>
    <w:rsid w:val="003B1E9B"/>
    <w:rsid w:val="003B2E5E"/>
    <w:rsid w:val="003B6ED3"/>
    <w:rsid w:val="003C0A94"/>
    <w:rsid w:val="003C16E0"/>
    <w:rsid w:val="003C44F4"/>
    <w:rsid w:val="003C4A00"/>
    <w:rsid w:val="003C53E7"/>
    <w:rsid w:val="003C7720"/>
    <w:rsid w:val="003D076A"/>
    <w:rsid w:val="003D7644"/>
    <w:rsid w:val="003E11AF"/>
    <w:rsid w:val="003E1B42"/>
    <w:rsid w:val="003E245E"/>
    <w:rsid w:val="003E2DF6"/>
    <w:rsid w:val="003F0C78"/>
    <w:rsid w:val="003F31D3"/>
    <w:rsid w:val="003F3894"/>
    <w:rsid w:val="003F48FE"/>
    <w:rsid w:val="003F5373"/>
    <w:rsid w:val="003F5B7A"/>
    <w:rsid w:val="003F6F6D"/>
    <w:rsid w:val="00410F21"/>
    <w:rsid w:val="00412BB4"/>
    <w:rsid w:val="00413888"/>
    <w:rsid w:val="00414DBD"/>
    <w:rsid w:val="00417A43"/>
    <w:rsid w:val="00420DCC"/>
    <w:rsid w:val="00422957"/>
    <w:rsid w:val="00422A95"/>
    <w:rsid w:val="00425BE0"/>
    <w:rsid w:val="00432773"/>
    <w:rsid w:val="004368FB"/>
    <w:rsid w:val="00437575"/>
    <w:rsid w:val="004435CB"/>
    <w:rsid w:val="0044407E"/>
    <w:rsid w:val="00444C68"/>
    <w:rsid w:val="00445FD7"/>
    <w:rsid w:val="00452D94"/>
    <w:rsid w:val="00454994"/>
    <w:rsid w:val="00455C81"/>
    <w:rsid w:val="00456A7B"/>
    <w:rsid w:val="004576E5"/>
    <w:rsid w:val="00460C5A"/>
    <w:rsid w:val="00461B1E"/>
    <w:rsid w:val="00461C60"/>
    <w:rsid w:val="00461E7B"/>
    <w:rsid w:val="00462469"/>
    <w:rsid w:val="004640C6"/>
    <w:rsid w:val="004706FD"/>
    <w:rsid w:val="00472C8A"/>
    <w:rsid w:val="00473CEC"/>
    <w:rsid w:val="00474C80"/>
    <w:rsid w:val="004758BD"/>
    <w:rsid w:val="00492F63"/>
    <w:rsid w:val="004978CD"/>
    <w:rsid w:val="004A25FD"/>
    <w:rsid w:val="004A2924"/>
    <w:rsid w:val="004A7B16"/>
    <w:rsid w:val="004B15CB"/>
    <w:rsid w:val="004B1FC5"/>
    <w:rsid w:val="004B6373"/>
    <w:rsid w:val="004C003A"/>
    <w:rsid w:val="004C20B6"/>
    <w:rsid w:val="004C38D1"/>
    <w:rsid w:val="004C3E5C"/>
    <w:rsid w:val="004C4513"/>
    <w:rsid w:val="004C7E00"/>
    <w:rsid w:val="004D2263"/>
    <w:rsid w:val="004D34B2"/>
    <w:rsid w:val="004E037A"/>
    <w:rsid w:val="004E09AE"/>
    <w:rsid w:val="004E5078"/>
    <w:rsid w:val="004E6D8D"/>
    <w:rsid w:val="004F0990"/>
    <w:rsid w:val="004F2549"/>
    <w:rsid w:val="004F4408"/>
    <w:rsid w:val="00502B1A"/>
    <w:rsid w:val="00503764"/>
    <w:rsid w:val="00511AED"/>
    <w:rsid w:val="005138C7"/>
    <w:rsid w:val="00514E41"/>
    <w:rsid w:val="0051634A"/>
    <w:rsid w:val="00522286"/>
    <w:rsid w:val="00533237"/>
    <w:rsid w:val="005343E5"/>
    <w:rsid w:val="00534964"/>
    <w:rsid w:val="0053517C"/>
    <w:rsid w:val="00535AA2"/>
    <w:rsid w:val="00535DA2"/>
    <w:rsid w:val="00536EC1"/>
    <w:rsid w:val="00540421"/>
    <w:rsid w:val="00541E0F"/>
    <w:rsid w:val="00543337"/>
    <w:rsid w:val="00543D75"/>
    <w:rsid w:val="0054593A"/>
    <w:rsid w:val="00547557"/>
    <w:rsid w:val="00551833"/>
    <w:rsid w:val="00551F15"/>
    <w:rsid w:val="0055308A"/>
    <w:rsid w:val="00561901"/>
    <w:rsid w:val="00566247"/>
    <w:rsid w:val="00566519"/>
    <w:rsid w:val="00570114"/>
    <w:rsid w:val="005730B7"/>
    <w:rsid w:val="00574EA7"/>
    <w:rsid w:val="00580909"/>
    <w:rsid w:val="00581DD1"/>
    <w:rsid w:val="00582CBF"/>
    <w:rsid w:val="00585E03"/>
    <w:rsid w:val="00586994"/>
    <w:rsid w:val="005942EB"/>
    <w:rsid w:val="00594BE6"/>
    <w:rsid w:val="00595D7E"/>
    <w:rsid w:val="00595E9A"/>
    <w:rsid w:val="005A1393"/>
    <w:rsid w:val="005A172D"/>
    <w:rsid w:val="005A3514"/>
    <w:rsid w:val="005A7141"/>
    <w:rsid w:val="005B1B1B"/>
    <w:rsid w:val="005B3A31"/>
    <w:rsid w:val="005B41D6"/>
    <w:rsid w:val="005B7657"/>
    <w:rsid w:val="005C2889"/>
    <w:rsid w:val="005C7002"/>
    <w:rsid w:val="005C79FA"/>
    <w:rsid w:val="005D1540"/>
    <w:rsid w:val="005D4106"/>
    <w:rsid w:val="005E27E4"/>
    <w:rsid w:val="005E2B4E"/>
    <w:rsid w:val="005E530D"/>
    <w:rsid w:val="005E65DB"/>
    <w:rsid w:val="005F3200"/>
    <w:rsid w:val="005F3324"/>
    <w:rsid w:val="005F3CE1"/>
    <w:rsid w:val="005F75B7"/>
    <w:rsid w:val="005F7D3B"/>
    <w:rsid w:val="00600D25"/>
    <w:rsid w:val="00603394"/>
    <w:rsid w:val="00606B4D"/>
    <w:rsid w:val="006100ED"/>
    <w:rsid w:val="00613365"/>
    <w:rsid w:val="00615B9A"/>
    <w:rsid w:val="00617B61"/>
    <w:rsid w:val="006232DB"/>
    <w:rsid w:val="006279CD"/>
    <w:rsid w:val="00632ED6"/>
    <w:rsid w:val="00642FD4"/>
    <w:rsid w:val="00643999"/>
    <w:rsid w:val="00644FE1"/>
    <w:rsid w:val="006510F9"/>
    <w:rsid w:val="0065206E"/>
    <w:rsid w:val="00655903"/>
    <w:rsid w:val="00657EE8"/>
    <w:rsid w:val="006604B4"/>
    <w:rsid w:val="0066624E"/>
    <w:rsid w:val="0066741F"/>
    <w:rsid w:val="00671723"/>
    <w:rsid w:val="00680E53"/>
    <w:rsid w:val="0068565C"/>
    <w:rsid w:val="0068776F"/>
    <w:rsid w:val="00690D2E"/>
    <w:rsid w:val="0069183B"/>
    <w:rsid w:val="00692145"/>
    <w:rsid w:val="00696333"/>
    <w:rsid w:val="006A2E88"/>
    <w:rsid w:val="006B1BAD"/>
    <w:rsid w:val="006B7433"/>
    <w:rsid w:val="006C0BCA"/>
    <w:rsid w:val="006C7366"/>
    <w:rsid w:val="006C750C"/>
    <w:rsid w:val="006D15A0"/>
    <w:rsid w:val="006D2047"/>
    <w:rsid w:val="006D27AB"/>
    <w:rsid w:val="006D2E32"/>
    <w:rsid w:val="006D799E"/>
    <w:rsid w:val="006D7B72"/>
    <w:rsid w:val="006D7DDA"/>
    <w:rsid w:val="006E02EC"/>
    <w:rsid w:val="006E2423"/>
    <w:rsid w:val="006E5864"/>
    <w:rsid w:val="006F519D"/>
    <w:rsid w:val="006F69B2"/>
    <w:rsid w:val="00700683"/>
    <w:rsid w:val="00703A10"/>
    <w:rsid w:val="00706201"/>
    <w:rsid w:val="007067AF"/>
    <w:rsid w:val="00712217"/>
    <w:rsid w:val="00717BB2"/>
    <w:rsid w:val="0072416D"/>
    <w:rsid w:val="00724A56"/>
    <w:rsid w:val="00730A80"/>
    <w:rsid w:val="0073270F"/>
    <w:rsid w:val="0073747D"/>
    <w:rsid w:val="0073760E"/>
    <w:rsid w:val="00737D8E"/>
    <w:rsid w:val="007441B5"/>
    <w:rsid w:val="00750FCE"/>
    <w:rsid w:val="00753EAD"/>
    <w:rsid w:val="00754F36"/>
    <w:rsid w:val="007701E3"/>
    <w:rsid w:val="00771110"/>
    <w:rsid w:val="00784048"/>
    <w:rsid w:val="00784625"/>
    <w:rsid w:val="00790E2C"/>
    <w:rsid w:val="00792729"/>
    <w:rsid w:val="00795F63"/>
    <w:rsid w:val="007A05ED"/>
    <w:rsid w:val="007A4A78"/>
    <w:rsid w:val="007A7380"/>
    <w:rsid w:val="007C7FA8"/>
    <w:rsid w:val="007D0ACE"/>
    <w:rsid w:val="007D19D2"/>
    <w:rsid w:val="007D1FD6"/>
    <w:rsid w:val="007D59F2"/>
    <w:rsid w:val="007D7DD7"/>
    <w:rsid w:val="007E1AC2"/>
    <w:rsid w:val="007E1FF8"/>
    <w:rsid w:val="007E5FA9"/>
    <w:rsid w:val="008015DC"/>
    <w:rsid w:val="00801FCC"/>
    <w:rsid w:val="00806DB9"/>
    <w:rsid w:val="00807B4C"/>
    <w:rsid w:val="00816162"/>
    <w:rsid w:val="00820992"/>
    <w:rsid w:val="0082105D"/>
    <w:rsid w:val="00821D22"/>
    <w:rsid w:val="008226D6"/>
    <w:rsid w:val="00832B25"/>
    <w:rsid w:val="008346C0"/>
    <w:rsid w:val="00835FEE"/>
    <w:rsid w:val="008442A6"/>
    <w:rsid w:val="008444C4"/>
    <w:rsid w:val="00847C29"/>
    <w:rsid w:val="00851CB3"/>
    <w:rsid w:val="00852EA3"/>
    <w:rsid w:val="00854D65"/>
    <w:rsid w:val="00857520"/>
    <w:rsid w:val="008617B3"/>
    <w:rsid w:val="00862701"/>
    <w:rsid w:val="00870AC9"/>
    <w:rsid w:val="00873D93"/>
    <w:rsid w:val="008802A9"/>
    <w:rsid w:val="008817F5"/>
    <w:rsid w:val="00882206"/>
    <w:rsid w:val="00883986"/>
    <w:rsid w:val="0088512B"/>
    <w:rsid w:val="0088607A"/>
    <w:rsid w:val="008907B2"/>
    <w:rsid w:val="008A10E4"/>
    <w:rsid w:val="008A7AD4"/>
    <w:rsid w:val="008B24D0"/>
    <w:rsid w:val="008B5C6E"/>
    <w:rsid w:val="008B66C3"/>
    <w:rsid w:val="008C1F66"/>
    <w:rsid w:val="008C5B0D"/>
    <w:rsid w:val="008C7A9E"/>
    <w:rsid w:val="008C7CF3"/>
    <w:rsid w:val="008D0D14"/>
    <w:rsid w:val="008D3C6B"/>
    <w:rsid w:val="008D4B7A"/>
    <w:rsid w:val="008D6CF6"/>
    <w:rsid w:val="008E371E"/>
    <w:rsid w:val="008E71F5"/>
    <w:rsid w:val="008E7B1E"/>
    <w:rsid w:val="008F103E"/>
    <w:rsid w:val="008F39C9"/>
    <w:rsid w:val="00903DA3"/>
    <w:rsid w:val="0091033E"/>
    <w:rsid w:val="00912574"/>
    <w:rsid w:val="009223E2"/>
    <w:rsid w:val="00922716"/>
    <w:rsid w:val="009313D1"/>
    <w:rsid w:val="00935D32"/>
    <w:rsid w:val="00936814"/>
    <w:rsid w:val="009420A5"/>
    <w:rsid w:val="0094383A"/>
    <w:rsid w:val="00945F8B"/>
    <w:rsid w:val="00962837"/>
    <w:rsid w:val="0096462C"/>
    <w:rsid w:val="00965C0A"/>
    <w:rsid w:val="00967C89"/>
    <w:rsid w:val="00972543"/>
    <w:rsid w:val="009940DA"/>
    <w:rsid w:val="00996045"/>
    <w:rsid w:val="00997100"/>
    <w:rsid w:val="009A04AF"/>
    <w:rsid w:val="009A2FE8"/>
    <w:rsid w:val="009A7C94"/>
    <w:rsid w:val="009B1EDC"/>
    <w:rsid w:val="009B4817"/>
    <w:rsid w:val="009B7902"/>
    <w:rsid w:val="009C3867"/>
    <w:rsid w:val="009C42FF"/>
    <w:rsid w:val="009C47EA"/>
    <w:rsid w:val="009D1B62"/>
    <w:rsid w:val="009D6131"/>
    <w:rsid w:val="009E26F7"/>
    <w:rsid w:val="009F1154"/>
    <w:rsid w:val="009F33B4"/>
    <w:rsid w:val="00A007B6"/>
    <w:rsid w:val="00A01B11"/>
    <w:rsid w:val="00A02190"/>
    <w:rsid w:val="00A04FC5"/>
    <w:rsid w:val="00A06C50"/>
    <w:rsid w:val="00A14108"/>
    <w:rsid w:val="00A207D4"/>
    <w:rsid w:val="00A20A61"/>
    <w:rsid w:val="00A20B7F"/>
    <w:rsid w:val="00A269D0"/>
    <w:rsid w:val="00A31561"/>
    <w:rsid w:val="00A3329B"/>
    <w:rsid w:val="00A37704"/>
    <w:rsid w:val="00A43295"/>
    <w:rsid w:val="00A4333E"/>
    <w:rsid w:val="00A451C9"/>
    <w:rsid w:val="00A470D5"/>
    <w:rsid w:val="00A52D54"/>
    <w:rsid w:val="00A546AB"/>
    <w:rsid w:val="00A60180"/>
    <w:rsid w:val="00A62E05"/>
    <w:rsid w:val="00A63C37"/>
    <w:rsid w:val="00A72557"/>
    <w:rsid w:val="00A72C53"/>
    <w:rsid w:val="00A73F42"/>
    <w:rsid w:val="00A76848"/>
    <w:rsid w:val="00A803B3"/>
    <w:rsid w:val="00A810F3"/>
    <w:rsid w:val="00A8633B"/>
    <w:rsid w:val="00A91189"/>
    <w:rsid w:val="00A91560"/>
    <w:rsid w:val="00A91C1D"/>
    <w:rsid w:val="00A91FFC"/>
    <w:rsid w:val="00A95367"/>
    <w:rsid w:val="00AA30B0"/>
    <w:rsid w:val="00AC66ED"/>
    <w:rsid w:val="00AC7671"/>
    <w:rsid w:val="00AD44C4"/>
    <w:rsid w:val="00AD52E5"/>
    <w:rsid w:val="00AD6002"/>
    <w:rsid w:val="00AD6B11"/>
    <w:rsid w:val="00AE3FB6"/>
    <w:rsid w:val="00AE51E6"/>
    <w:rsid w:val="00AE61FA"/>
    <w:rsid w:val="00AF3372"/>
    <w:rsid w:val="00AF5EB9"/>
    <w:rsid w:val="00AF7947"/>
    <w:rsid w:val="00B027B9"/>
    <w:rsid w:val="00B06ECB"/>
    <w:rsid w:val="00B11292"/>
    <w:rsid w:val="00B1722E"/>
    <w:rsid w:val="00B21014"/>
    <w:rsid w:val="00B25BD0"/>
    <w:rsid w:val="00B32AFF"/>
    <w:rsid w:val="00B333AB"/>
    <w:rsid w:val="00B337EA"/>
    <w:rsid w:val="00B34022"/>
    <w:rsid w:val="00B341DF"/>
    <w:rsid w:val="00B349F9"/>
    <w:rsid w:val="00B34F57"/>
    <w:rsid w:val="00B3616B"/>
    <w:rsid w:val="00B41682"/>
    <w:rsid w:val="00B46924"/>
    <w:rsid w:val="00B52E8A"/>
    <w:rsid w:val="00B554E3"/>
    <w:rsid w:val="00B57FA8"/>
    <w:rsid w:val="00B604DA"/>
    <w:rsid w:val="00B64D69"/>
    <w:rsid w:val="00B6607B"/>
    <w:rsid w:val="00B7109D"/>
    <w:rsid w:val="00B77B4A"/>
    <w:rsid w:val="00B806BC"/>
    <w:rsid w:val="00B83993"/>
    <w:rsid w:val="00B86A56"/>
    <w:rsid w:val="00B90647"/>
    <w:rsid w:val="00B91F04"/>
    <w:rsid w:val="00B92A62"/>
    <w:rsid w:val="00B95225"/>
    <w:rsid w:val="00BA2576"/>
    <w:rsid w:val="00BA7C31"/>
    <w:rsid w:val="00BB08A2"/>
    <w:rsid w:val="00BB2087"/>
    <w:rsid w:val="00BC2451"/>
    <w:rsid w:val="00BC6A9A"/>
    <w:rsid w:val="00BD0615"/>
    <w:rsid w:val="00BD32BC"/>
    <w:rsid w:val="00BD47E2"/>
    <w:rsid w:val="00BE33FD"/>
    <w:rsid w:val="00BE4385"/>
    <w:rsid w:val="00BF14FE"/>
    <w:rsid w:val="00C00072"/>
    <w:rsid w:val="00C0019C"/>
    <w:rsid w:val="00C01D5A"/>
    <w:rsid w:val="00C04B67"/>
    <w:rsid w:val="00C11005"/>
    <w:rsid w:val="00C11E15"/>
    <w:rsid w:val="00C1625A"/>
    <w:rsid w:val="00C176DF"/>
    <w:rsid w:val="00C22609"/>
    <w:rsid w:val="00C30E3A"/>
    <w:rsid w:val="00C363F4"/>
    <w:rsid w:val="00C402ED"/>
    <w:rsid w:val="00C40A11"/>
    <w:rsid w:val="00C416C2"/>
    <w:rsid w:val="00C43163"/>
    <w:rsid w:val="00C45CB7"/>
    <w:rsid w:val="00C54428"/>
    <w:rsid w:val="00C626E2"/>
    <w:rsid w:val="00C701B4"/>
    <w:rsid w:val="00C71629"/>
    <w:rsid w:val="00C7232F"/>
    <w:rsid w:val="00C77926"/>
    <w:rsid w:val="00C812AB"/>
    <w:rsid w:val="00C82302"/>
    <w:rsid w:val="00C82BD7"/>
    <w:rsid w:val="00C84CAC"/>
    <w:rsid w:val="00C855CF"/>
    <w:rsid w:val="00C869FE"/>
    <w:rsid w:val="00C90520"/>
    <w:rsid w:val="00C90E2D"/>
    <w:rsid w:val="00C921B1"/>
    <w:rsid w:val="00C93B53"/>
    <w:rsid w:val="00C97A4E"/>
    <w:rsid w:val="00CA3900"/>
    <w:rsid w:val="00CB121C"/>
    <w:rsid w:val="00CB28AA"/>
    <w:rsid w:val="00CB4673"/>
    <w:rsid w:val="00CB5A30"/>
    <w:rsid w:val="00CC15EC"/>
    <w:rsid w:val="00CC1E12"/>
    <w:rsid w:val="00CD55DE"/>
    <w:rsid w:val="00CD6030"/>
    <w:rsid w:val="00CD7198"/>
    <w:rsid w:val="00CE29B5"/>
    <w:rsid w:val="00CE34D2"/>
    <w:rsid w:val="00CE4C0C"/>
    <w:rsid w:val="00CE6D27"/>
    <w:rsid w:val="00CE710B"/>
    <w:rsid w:val="00D00698"/>
    <w:rsid w:val="00D012FA"/>
    <w:rsid w:val="00D013A1"/>
    <w:rsid w:val="00D025F0"/>
    <w:rsid w:val="00D07CC4"/>
    <w:rsid w:val="00D17F75"/>
    <w:rsid w:val="00D17FAB"/>
    <w:rsid w:val="00D25A3C"/>
    <w:rsid w:val="00D26383"/>
    <w:rsid w:val="00D301A8"/>
    <w:rsid w:val="00D4021D"/>
    <w:rsid w:val="00D428F2"/>
    <w:rsid w:val="00D45D29"/>
    <w:rsid w:val="00D462A2"/>
    <w:rsid w:val="00D502BC"/>
    <w:rsid w:val="00D5181E"/>
    <w:rsid w:val="00D653A1"/>
    <w:rsid w:val="00D723CE"/>
    <w:rsid w:val="00D731C0"/>
    <w:rsid w:val="00D745EF"/>
    <w:rsid w:val="00D76F1D"/>
    <w:rsid w:val="00D8032E"/>
    <w:rsid w:val="00D815D3"/>
    <w:rsid w:val="00D86393"/>
    <w:rsid w:val="00D90977"/>
    <w:rsid w:val="00DA1A4C"/>
    <w:rsid w:val="00DB1DF2"/>
    <w:rsid w:val="00DB2DC9"/>
    <w:rsid w:val="00DB65CD"/>
    <w:rsid w:val="00DC0819"/>
    <w:rsid w:val="00DC3AF0"/>
    <w:rsid w:val="00DC492F"/>
    <w:rsid w:val="00DC5BDB"/>
    <w:rsid w:val="00DC6BC0"/>
    <w:rsid w:val="00DC6F1F"/>
    <w:rsid w:val="00DD0CC0"/>
    <w:rsid w:val="00DD6435"/>
    <w:rsid w:val="00DE1BA0"/>
    <w:rsid w:val="00DE26CF"/>
    <w:rsid w:val="00DE52D6"/>
    <w:rsid w:val="00DF047C"/>
    <w:rsid w:val="00DF1DBD"/>
    <w:rsid w:val="00DF6A53"/>
    <w:rsid w:val="00E059C6"/>
    <w:rsid w:val="00E07D07"/>
    <w:rsid w:val="00E10F3A"/>
    <w:rsid w:val="00E25865"/>
    <w:rsid w:val="00E26C5C"/>
    <w:rsid w:val="00E34382"/>
    <w:rsid w:val="00E34497"/>
    <w:rsid w:val="00E36032"/>
    <w:rsid w:val="00E36B7B"/>
    <w:rsid w:val="00E36E9B"/>
    <w:rsid w:val="00E37022"/>
    <w:rsid w:val="00E414B4"/>
    <w:rsid w:val="00E432A4"/>
    <w:rsid w:val="00E50097"/>
    <w:rsid w:val="00E52C57"/>
    <w:rsid w:val="00E55845"/>
    <w:rsid w:val="00E57BEF"/>
    <w:rsid w:val="00E61D8D"/>
    <w:rsid w:val="00E64AB5"/>
    <w:rsid w:val="00E66DAD"/>
    <w:rsid w:val="00E679B7"/>
    <w:rsid w:val="00E706B3"/>
    <w:rsid w:val="00E715BC"/>
    <w:rsid w:val="00E73408"/>
    <w:rsid w:val="00E73738"/>
    <w:rsid w:val="00E73D97"/>
    <w:rsid w:val="00E75155"/>
    <w:rsid w:val="00E833CA"/>
    <w:rsid w:val="00E83F53"/>
    <w:rsid w:val="00E84367"/>
    <w:rsid w:val="00E868B6"/>
    <w:rsid w:val="00E9114A"/>
    <w:rsid w:val="00E931AF"/>
    <w:rsid w:val="00E97771"/>
    <w:rsid w:val="00EA4556"/>
    <w:rsid w:val="00EA7E3D"/>
    <w:rsid w:val="00EB08D6"/>
    <w:rsid w:val="00EB236F"/>
    <w:rsid w:val="00EB3F8F"/>
    <w:rsid w:val="00EB6709"/>
    <w:rsid w:val="00EB7F1D"/>
    <w:rsid w:val="00EC0F39"/>
    <w:rsid w:val="00EC1DF8"/>
    <w:rsid w:val="00EC33F3"/>
    <w:rsid w:val="00EC42CE"/>
    <w:rsid w:val="00EC6A66"/>
    <w:rsid w:val="00EC77B6"/>
    <w:rsid w:val="00ED1004"/>
    <w:rsid w:val="00ED26AA"/>
    <w:rsid w:val="00EE2375"/>
    <w:rsid w:val="00EE31B0"/>
    <w:rsid w:val="00EE7BBC"/>
    <w:rsid w:val="00EF7B25"/>
    <w:rsid w:val="00F1722F"/>
    <w:rsid w:val="00F21F8F"/>
    <w:rsid w:val="00F2217C"/>
    <w:rsid w:val="00F22486"/>
    <w:rsid w:val="00F22961"/>
    <w:rsid w:val="00F27DAF"/>
    <w:rsid w:val="00F3015B"/>
    <w:rsid w:val="00F32862"/>
    <w:rsid w:val="00F4041E"/>
    <w:rsid w:val="00F4198A"/>
    <w:rsid w:val="00F438FE"/>
    <w:rsid w:val="00F47103"/>
    <w:rsid w:val="00F52D9B"/>
    <w:rsid w:val="00F565AF"/>
    <w:rsid w:val="00F619DB"/>
    <w:rsid w:val="00F6387C"/>
    <w:rsid w:val="00F66330"/>
    <w:rsid w:val="00F70FCE"/>
    <w:rsid w:val="00F76A2A"/>
    <w:rsid w:val="00F81219"/>
    <w:rsid w:val="00F84039"/>
    <w:rsid w:val="00F8406A"/>
    <w:rsid w:val="00F84502"/>
    <w:rsid w:val="00F84C3A"/>
    <w:rsid w:val="00F86430"/>
    <w:rsid w:val="00F93AD3"/>
    <w:rsid w:val="00F97F1E"/>
    <w:rsid w:val="00FA0135"/>
    <w:rsid w:val="00FA0777"/>
    <w:rsid w:val="00FA332D"/>
    <w:rsid w:val="00FA46DD"/>
    <w:rsid w:val="00FB0CDE"/>
    <w:rsid w:val="00FB6A2E"/>
    <w:rsid w:val="00FC45CB"/>
    <w:rsid w:val="00FC5107"/>
    <w:rsid w:val="00FD0119"/>
    <w:rsid w:val="00FD2F1D"/>
    <w:rsid w:val="00FD387A"/>
    <w:rsid w:val="00FD7731"/>
    <w:rsid w:val="00FE1D48"/>
    <w:rsid w:val="00FF2C96"/>
    <w:rsid w:val="00FF5686"/>
    <w:rsid w:val="00FF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64B08C"/>
  <w15:docId w15:val="{E430A168-389B-4AAB-AA16-78D5B4E4A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5483"/>
  </w:style>
  <w:style w:type="paragraph" w:styleId="Heading1">
    <w:name w:val="heading 1"/>
    <w:basedOn w:val="Normal"/>
    <w:next w:val="Normal"/>
    <w:link w:val="Heading1Char"/>
    <w:uiPriority w:val="9"/>
    <w:qFormat/>
    <w:rsid w:val="001139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aliases w:val="Oscar Faber 2,Unnumbered 2,Numbered 2"/>
    <w:basedOn w:val="Normal"/>
    <w:next w:val="Normal"/>
    <w:link w:val="Heading2Char"/>
    <w:uiPriority w:val="9"/>
    <w:unhideWhenUsed/>
    <w:qFormat/>
    <w:rsid w:val="001139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39E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39E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7CF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7CF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7CF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7CF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7CF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RATMSBody">
    <w:name w:val="NRA TMS Body"/>
    <w:basedOn w:val="Normal"/>
    <w:rsid w:val="008C7CF3"/>
    <w:pPr>
      <w:tabs>
        <w:tab w:val="left" w:pos="993"/>
      </w:tabs>
      <w:autoSpaceDE w:val="0"/>
      <w:autoSpaceDN w:val="0"/>
      <w:ind w:left="709"/>
    </w:pPr>
    <w:rPr>
      <w:rFonts w:cs="Arial"/>
      <w:szCs w:val="21"/>
    </w:rPr>
  </w:style>
  <w:style w:type="paragraph" w:customStyle="1" w:styleId="NRTMSBullet">
    <w:name w:val="NRTMS Bullet"/>
    <w:basedOn w:val="Normal"/>
    <w:link w:val="NRTMSBulletChar"/>
    <w:rsid w:val="008C7CF3"/>
    <w:pPr>
      <w:ind w:left="720" w:hanging="360"/>
    </w:pPr>
    <w:rPr>
      <w:rFonts w:ascii="Times New Roman" w:hAnsi="Times New Roman"/>
      <w:szCs w:val="21"/>
    </w:rPr>
  </w:style>
  <w:style w:type="character" w:customStyle="1" w:styleId="NRTMSBulletChar">
    <w:name w:val="NRTMS Bullet Char"/>
    <w:basedOn w:val="DefaultParagraphFont"/>
    <w:link w:val="NRTMSBullet"/>
    <w:rsid w:val="008C7CF3"/>
    <w:rPr>
      <w:sz w:val="21"/>
      <w:szCs w:val="21"/>
    </w:rPr>
  </w:style>
  <w:style w:type="paragraph" w:customStyle="1" w:styleId="Style2">
    <w:name w:val="Style2"/>
    <w:basedOn w:val="Normal"/>
    <w:next w:val="Normal"/>
    <w:link w:val="Style2Char"/>
    <w:rsid w:val="008C7CF3"/>
    <w:rPr>
      <w:rFonts w:ascii="Times New Roman" w:hAnsi="Times New Roman"/>
      <w:szCs w:val="21"/>
      <w:lang w:val="en-IE"/>
    </w:rPr>
  </w:style>
  <w:style w:type="character" w:customStyle="1" w:styleId="Style2Char">
    <w:name w:val="Style2 Char"/>
    <w:basedOn w:val="DefaultParagraphFont"/>
    <w:link w:val="Style2"/>
    <w:rsid w:val="008C7CF3"/>
    <w:rPr>
      <w:sz w:val="21"/>
      <w:szCs w:val="21"/>
      <w:lang w:val="en-IE"/>
    </w:rPr>
  </w:style>
  <w:style w:type="paragraph" w:customStyle="1" w:styleId="NRTMSHeading2">
    <w:name w:val="NRTMS Heading 2"/>
    <w:basedOn w:val="Heading1"/>
    <w:link w:val="NRTMSHeading2Char"/>
    <w:rsid w:val="008C7CF3"/>
    <w:pPr>
      <w:numPr>
        <w:ilvl w:val="1"/>
        <w:numId w:val="1"/>
      </w:numPr>
      <w:tabs>
        <w:tab w:val="left" w:pos="-1980"/>
      </w:tabs>
      <w:spacing w:before="0" w:after="120" w:line="240" w:lineRule="atLeast"/>
    </w:pPr>
    <w:rPr>
      <w:rFonts w:ascii="Arial" w:hAnsi="Arial"/>
      <w:i/>
      <w:sz w:val="21"/>
      <w:szCs w:val="21"/>
    </w:rPr>
  </w:style>
  <w:style w:type="character" w:customStyle="1" w:styleId="NRTMSHeading2Char">
    <w:name w:val="NRTMS Heading 2 Char"/>
    <w:basedOn w:val="Heading1Char"/>
    <w:link w:val="NRTMSHeading2"/>
    <w:rsid w:val="008C7CF3"/>
    <w:rPr>
      <w:rFonts w:ascii="Arial" w:eastAsiaTheme="majorEastAsia" w:hAnsi="Arial" w:cstheme="majorBidi"/>
      <w:b/>
      <w:bCs/>
      <w:i/>
      <w:color w:val="365F91" w:themeColor="accent1" w:themeShade="BF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1139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RTMSHeading3">
    <w:name w:val="NRTMS Heading 3"/>
    <w:basedOn w:val="Heading1"/>
    <w:link w:val="NRTMSHeading3Char"/>
    <w:rsid w:val="008C7CF3"/>
    <w:pPr>
      <w:numPr>
        <w:ilvl w:val="2"/>
        <w:numId w:val="1"/>
      </w:numPr>
      <w:tabs>
        <w:tab w:val="left" w:pos="-1980"/>
      </w:tabs>
      <w:spacing w:before="0" w:after="120" w:line="240" w:lineRule="atLeast"/>
    </w:pPr>
    <w:rPr>
      <w:rFonts w:ascii="Arial" w:hAnsi="Arial"/>
      <w:b w:val="0"/>
      <w:i/>
      <w:sz w:val="21"/>
      <w:szCs w:val="21"/>
    </w:rPr>
  </w:style>
  <w:style w:type="character" w:customStyle="1" w:styleId="NRTMSHeading3Char">
    <w:name w:val="NRTMS Heading 3 Char"/>
    <w:basedOn w:val="Heading1Char"/>
    <w:link w:val="NRTMSHeading3"/>
    <w:rsid w:val="008C7CF3"/>
    <w:rPr>
      <w:rFonts w:ascii="Arial" w:eastAsiaTheme="majorEastAsia" w:hAnsi="Arial" w:cstheme="majorBidi"/>
      <w:b w:val="0"/>
      <w:bCs/>
      <w:i/>
      <w:color w:val="365F91" w:themeColor="accent1" w:themeShade="BF"/>
      <w:sz w:val="21"/>
      <w:szCs w:val="21"/>
    </w:rPr>
  </w:style>
  <w:style w:type="paragraph" w:customStyle="1" w:styleId="NRTMSBody">
    <w:name w:val="NRTMS Body"/>
    <w:basedOn w:val="Normal"/>
    <w:link w:val="NRTMSBodyChar"/>
    <w:uiPriority w:val="99"/>
    <w:rsid w:val="008C7CF3"/>
    <w:rPr>
      <w:rFonts w:ascii="Times New Roman" w:hAnsi="Times New Roman"/>
      <w:szCs w:val="21"/>
    </w:rPr>
  </w:style>
  <w:style w:type="character" w:customStyle="1" w:styleId="NRTMSBodyChar">
    <w:name w:val="NRTMS Body Char"/>
    <w:basedOn w:val="DefaultParagraphFont"/>
    <w:link w:val="NRTMSBody"/>
    <w:uiPriority w:val="99"/>
    <w:rsid w:val="008C7CF3"/>
    <w:rPr>
      <w:sz w:val="21"/>
      <w:szCs w:val="21"/>
    </w:rPr>
  </w:style>
  <w:style w:type="paragraph" w:customStyle="1" w:styleId="NRTMSBullett">
    <w:name w:val="NRTMS Bullett"/>
    <w:basedOn w:val="NRTMSBullet"/>
    <w:link w:val="NRTMSBullettChar"/>
    <w:rsid w:val="008C7CF3"/>
    <w:pPr>
      <w:tabs>
        <w:tab w:val="num" w:pos="862"/>
      </w:tabs>
      <w:ind w:left="862" w:hanging="720"/>
    </w:pPr>
    <w:rPr>
      <w:rFonts w:ascii="Arial" w:hAnsi="Arial"/>
    </w:rPr>
  </w:style>
  <w:style w:type="character" w:customStyle="1" w:styleId="NRTMSBullettChar">
    <w:name w:val="NRTMS Bullett Char"/>
    <w:basedOn w:val="NRTMSBulletChar"/>
    <w:link w:val="NRTMSBullett"/>
    <w:rsid w:val="008C7CF3"/>
    <w:rPr>
      <w:rFonts w:ascii="Arial" w:hAnsi="Arial"/>
      <w:sz w:val="21"/>
      <w:szCs w:val="21"/>
    </w:rPr>
  </w:style>
  <w:style w:type="paragraph" w:customStyle="1" w:styleId="NRTMSHeading20">
    <w:name w:val="NRTMS Heading2"/>
    <w:basedOn w:val="Heading1"/>
    <w:link w:val="NRTMSHeading2Char0"/>
    <w:rsid w:val="008C7CF3"/>
    <w:pPr>
      <w:tabs>
        <w:tab w:val="left" w:pos="-1980"/>
        <w:tab w:val="num" w:pos="709"/>
      </w:tabs>
      <w:spacing w:before="0"/>
      <w:ind w:left="709" w:hanging="709"/>
    </w:pPr>
    <w:rPr>
      <w:i/>
      <w:sz w:val="21"/>
      <w:szCs w:val="21"/>
    </w:rPr>
  </w:style>
  <w:style w:type="character" w:customStyle="1" w:styleId="NRTMSHeading2Char0">
    <w:name w:val="NRTMS Heading2 Char"/>
    <w:basedOn w:val="Heading1Char"/>
    <w:link w:val="NRTMSHeading20"/>
    <w:rsid w:val="008C7CF3"/>
    <w:rPr>
      <w:rFonts w:asciiTheme="majorHAnsi" w:eastAsiaTheme="majorEastAsia" w:hAnsiTheme="majorHAnsi" w:cs="Arial"/>
      <w:b/>
      <w:bCs/>
      <w:i/>
      <w:color w:val="365F91" w:themeColor="accent1" w:themeShade="BF"/>
      <w:kern w:val="32"/>
      <w:sz w:val="21"/>
      <w:szCs w:val="21"/>
    </w:rPr>
  </w:style>
  <w:style w:type="paragraph" w:customStyle="1" w:styleId="NRTMSHeader3">
    <w:name w:val="NRTMS Header 3"/>
    <w:basedOn w:val="Heading1"/>
    <w:link w:val="NRTMSHeader3Char"/>
    <w:rsid w:val="008C7CF3"/>
    <w:pPr>
      <w:tabs>
        <w:tab w:val="left" w:pos="-1980"/>
        <w:tab w:val="num" w:pos="709"/>
      </w:tabs>
      <w:spacing w:before="0"/>
      <w:ind w:left="709" w:hanging="709"/>
    </w:pPr>
    <w:rPr>
      <w:i/>
      <w:sz w:val="21"/>
      <w:szCs w:val="21"/>
    </w:rPr>
  </w:style>
  <w:style w:type="character" w:customStyle="1" w:styleId="NRTMSHeader3Char">
    <w:name w:val="NRTMS Header 3 Char"/>
    <w:basedOn w:val="Heading1Char"/>
    <w:link w:val="NRTMSHeader3"/>
    <w:rsid w:val="008C7CF3"/>
    <w:rPr>
      <w:rFonts w:asciiTheme="majorHAnsi" w:eastAsiaTheme="majorEastAsia" w:hAnsiTheme="majorHAnsi" w:cs="Arial"/>
      <w:b/>
      <w:bCs/>
      <w:i/>
      <w:color w:val="365F91" w:themeColor="accent1" w:themeShade="BF"/>
      <w:kern w:val="32"/>
      <w:sz w:val="21"/>
      <w:szCs w:val="21"/>
    </w:rPr>
  </w:style>
  <w:style w:type="paragraph" w:customStyle="1" w:styleId="NRTMSHeading1">
    <w:name w:val="NRTMS Heading 1"/>
    <w:basedOn w:val="Heading1"/>
    <w:link w:val="NRTMSHeading1Char"/>
    <w:rsid w:val="008C7CF3"/>
    <w:pPr>
      <w:numPr>
        <w:numId w:val="2"/>
      </w:numPr>
      <w:tabs>
        <w:tab w:val="left" w:pos="-1980"/>
        <w:tab w:val="num" w:pos="1713"/>
      </w:tabs>
      <w:spacing w:before="0"/>
      <w:ind w:left="1713" w:hanging="720"/>
    </w:pPr>
    <w:rPr>
      <w:rFonts w:ascii="Arial" w:hAnsi="Arial"/>
    </w:rPr>
  </w:style>
  <w:style w:type="character" w:customStyle="1" w:styleId="NRTMSHeading1Char">
    <w:name w:val="NRTMS Heading 1 Char"/>
    <w:basedOn w:val="Heading1Char"/>
    <w:link w:val="NRTMSHeading1"/>
    <w:rsid w:val="008C7CF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RTMSFigure">
    <w:name w:val="NRTMS Figure"/>
    <w:basedOn w:val="Normal"/>
    <w:link w:val="NRTMSFigureChar"/>
    <w:rsid w:val="008C7CF3"/>
    <w:pPr>
      <w:autoSpaceDE w:val="0"/>
      <w:autoSpaceDN w:val="0"/>
      <w:spacing w:after="120"/>
      <w:jc w:val="center"/>
    </w:pPr>
    <w:rPr>
      <w:rFonts w:ascii="Times New Roman" w:hAnsi="Times New Roman" w:cs="Arial"/>
      <w:i/>
      <w:szCs w:val="21"/>
    </w:rPr>
  </w:style>
  <w:style w:type="character" w:customStyle="1" w:styleId="NRTMSFigureChar">
    <w:name w:val="NRTMS Figure Char"/>
    <w:basedOn w:val="DefaultParagraphFont"/>
    <w:link w:val="NRTMSFigure"/>
    <w:rsid w:val="008C7CF3"/>
    <w:rPr>
      <w:rFonts w:cs="Arial"/>
      <w:i/>
      <w:sz w:val="21"/>
      <w:szCs w:val="21"/>
    </w:rPr>
  </w:style>
  <w:style w:type="paragraph" w:customStyle="1" w:styleId="PAGBody">
    <w:name w:val="PAG Body"/>
    <w:basedOn w:val="Normal"/>
    <w:link w:val="PAGBodyChar"/>
    <w:rsid w:val="008C7CF3"/>
    <w:pPr>
      <w:numPr>
        <w:ilvl w:val="1"/>
        <w:numId w:val="4"/>
      </w:numPr>
      <w:ind w:left="432" w:right="26"/>
    </w:pPr>
  </w:style>
  <w:style w:type="character" w:customStyle="1" w:styleId="PAGBodyChar">
    <w:name w:val="PAG Body Char"/>
    <w:basedOn w:val="DefaultParagraphFont"/>
    <w:link w:val="PAGBody"/>
    <w:rsid w:val="008C7CF3"/>
  </w:style>
  <w:style w:type="paragraph" w:customStyle="1" w:styleId="RODFMHdg1">
    <w:name w:val="RODFM Hdg1"/>
    <w:basedOn w:val="Heading1"/>
    <w:rsid w:val="008C7CF3"/>
    <w:pPr>
      <w:numPr>
        <w:numId w:val="3"/>
      </w:numPr>
      <w:tabs>
        <w:tab w:val="left" w:pos="-1980"/>
      </w:tabs>
      <w:spacing w:before="0"/>
    </w:pPr>
    <w:rPr>
      <w:rFonts w:ascii="Arial" w:eastAsia="Times New Roman" w:hAnsi="Arial"/>
    </w:rPr>
  </w:style>
  <w:style w:type="paragraph" w:customStyle="1" w:styleId="RODFMHdg2">
    <w:name w:val="RODFM Hdg2"/>
    <w:basedOn w:val="Normal"/>
    <w:link w:val="RODFMHdg2Char"/>
    <w:rsid w:val="008C7CF3"/>
    <w:pPr>
      <w:keepNext/>
      <w:tabs>
        <w:tab w:val="left" w:pos="0"/>
        <w:tab w:val="num" w:pos="1430"/>
      </w:tabs>
      <w:ind w:left="1430" w:hanging="720"/>
      <w:outlineLvl w:val="2"/>
    </w:pPr>
    <w:rPr>
      <w:b/>
      <w:szCs w:val="21"/>
    </w:rPr>
  </w:style>
  <w:style w:type="character" w:customStyle="1" w:styleId="RODFMHdg2Char">
    <w:name w:val="RODFM Hdg2 Char"/>
    <w:basedOn w:val="DefaultParagraphFont"/>
    <w:link w:val="RODFMHdg2"/>
    <w:rsid w:val="008C7CF3"/>
    <w:rPr>
      <w:rFonts w:ascii="Arial" w:hAnsi="Arial"/>
      <w:b/>
      <w:sz w:val="21"/>
      <w:szCs w:val="21"/>
    </w:rPr>
  </w:style>
  <w:style w:type="paragraph" w:customStyle="1" w:styleId="TableHeader">
    <w:name w:val="Table Header"/>
    <w:basedOn w:val="Normal"/>
    <w:link w:val="TableHeaderChar"/>
    <w:rsid w:val="008C7CF3"/>
    <w:pPr>
      <w:spacing w:after="120"/>
    </w:pPr>
    <w:rPr>
      <w:rFonts w:cs="Arial"/>
      <w:i/>
      <w:szCs w:val="21"/>
      <w:lang w:val="en-IE"/>
    </w:rPr>
  </w:style>
  <w:style w:type="character" w:customStyle="1" w:styleId="TableHeaderChar">
    <w:name w:val="Table Header Char"/>
    <w:basedOn w:val="DefaultParagraphFont"/>
    <w:link w:val="TableHeader"/>
    <w:rsid w:val="008C7CF3"/>
    <w:rPr>
      <w:rFonts w:ascii="Arial" w:hAnsi="Arial" w:cs="Arial"/>
      <w:i/>
      <w:sz w:val="21"/>
      <w:szCs w:val="21"/>
      <w:lang w:val="en-IE"/>
    </w:rPr>
  </w:style>
  <w:style w:type="paragraph" w:customStyle="1" w:styleId="JAGLevel1">
    <w:name w:val="JAG Level 1"/>
    <w:basedOn w:val="Heading1"/>
    <w:link w:val="JAGLevel1Char"/>
    <w:rsid w:val="008C7CF3"/>
    <w:pPr>
      <w:numPr>
        <w:numId w:val="5"/>
      </w:numPr>
      <w:tabs>
        <w:tab w:val="left" w:pos="567"/>
      </w:tabs>
      <w:spacing w:after="360"/>
    </w:pPr>
    <w:rPr>
      <w:rFonts w:ascii="Arial" w:hAnsi="Arial"/>
      <w:lang w:val="en-IE"/>
    </w:rPr>
  </w:style>
  <w:style w:type="character" w:customStyle="1" w:styleId="JAGLevel1Char">
    <w:name w:val="JAG Level 1 Char"/>
    <w:basedOn w:val="Heading1Char"/>
    <w:link w:val="JAGLevel1"/>
    <w:rsid w:val="008C7CF3"/>
    <w:rPr>
      <w:rFonts w:ascii="Arial" w:eastAsiaTheme="majorEastAsia" w:hAnsi="Arial" w:cstheme="majorBidi"/>
      <w:b/>
      <w:bCs/>
      <w:color w:val="365F91" w:themeColor="accent1" w:themeShade="BF"/>
      <w:sz w:val="28"/>
      <w:szCs w:val="28"/>
      <w:lang w:val="en-IE"/>
    </w:rPr>
  </w:style>
  <w:style w:type="paragraph" w:customStyle="1" w:styleId="JAGBody">
    <w:name w:val="JAG Body"/>
    <w:basedOn w:val="JAGLevel1"/>
    <w:link w:val="JAGBodyChar"/>
    <w:rsid w:val="008C7CF3"/>
    <w:pPr>
      <w:numPr>
        <w:numId w:val="0"/>
      </w:numPr>
      <w:spacing w:before="0" w:after="0"/>
    </w:pPr>
    <w:rPr>
      <w:b w:val="0"/>
      <w:sz w:val="21"/>
      <w:szCs w:val="21"/>
    </w:rPr>
  </w:style>
  <w:style w:type="character" w:customStyle="1" w:styleId="JAGBodyChar">
    <w:name w:val="JAG Body Char"/>
    <w:basedOn w:val="JAGLevel1Char"/>
    <w:link w:val="JAGBody"/>
    <w:rsid w:val="008C7CF3"/>
    <w:rPr>
      <w:rFonts w:ascii="Arial" w:eastAsiaTheme="majorEastAsia" w:hAnsi="Arial" w:cs="Arial"/>
      <w:b w:val="0"/>
      <w:bCs/>
      <w:color w:val="365F91" w:themeColor="accent1" w:themeShade="BF"/>
      <w:kern w:val="32"/>
      <w:sz w:val="21"/>
      <w:szCs w:val="21"/>
      <w:lang w:val="en-IE"/>
    </w:rPr>
  </w:style>
  <w:style w:type="paragraph" w:customStyle="1" w:styleId="JAGLevel2">
    <w:name w:val="JAG Level 2"/>
    <w:basedOn w:val="JAGLevel1"/>
    <w:link w:val="JAGLevel2Char"/>
    <w:rsid w:val="008C7CF3"/>
    <w:pPr>
      <w:numPr>
        <w:ilvl w:val="1"/>
        <w:numId w:val="6"/>
      </w:numPr>
      <w:tabs>
        <w:tab w:val="left" w:pos="0"/>
      </w:tabs>
      <w:spacing w:before="0" w:after="0"/>
    </w:pPr>
    <w:rPr>
      <w:b w:val="0"/>
      <w:i/>
      <w:sz w:val="21"/>
      <w:szCs w:val="21"/>
    </w:rPr>
  </w:style>
  <w:style w:type="character" w:customStyle="1" w:styleId="JAGLevel2Char">
    <w:name w:val="JAG Level 2 Char"/>
    <w:basedOn w:val="JAGLevel1Char"/>
    <w:link w:val="JAGLevel2"/>
    <w:rsid w:val="008C7CF3"/>
    <w:rPr>
      <w:rFonts w:ascii="Arial" w:eastAsiaTheme="majorEastAsia" w:hAnsi="Arial" w:cstheme="majorBidi"/>
      <w:b w:val="0"/>
      <w:bCs/>
      <w:i/>
      <w:color w:val="365F91" w:themeColor="accent1" w:themeShade="BF"/>
      <w:sz w:val="21"/>
      <w:szCs w:val="21"/>
      <w:lang w:val="en-IE"/>
    </w:rPr>
  </w:style>
  <w:style w:type="paragraph" w:customStyle="1" w:styleId="JAGBullet">
    <w:name w:val="JAG Bullet"/>
    <w:basedOn w:val="ListParagraph"/>
    <w:link w:val="JAGBulletChar"/>
    <w:rsid w:val="008C7CF3"/>
    <w:pPr>
      <w:autoSpaceDE w:val="0"/>
      <w:autoSpaceDN w:val="0"/>
      <w:ind w:left="340" w:hanging="360"/>
    </w:pPr>
    <w:rPr>
      <w:rFonts w:cs="Arial"/>
    </w:rPr>
  </w:style>
  <w:style w:type="character" w:customStyle="1" w:styleId="JAGBulletChar">
    <w:name w:val="JAG Bullet Char"/>
    <w:basedOn w:val="ListParagraphChar"/>
    <w:link w:val="JAGBullet"/>
    <w:rsid w:val="008C7CF3"/>
    <w:rPr>
      <w:rFonts w:cs="Arial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1139E5"/>
    <w:pPr>
      <w:ind w:left="720"/>
      <w:contextualSpacing/>
    </w:pPr>
  </w:style>
  <w:style w:type="paragraph" w:customStyle="1" w:styleId="Bullet1">
    <w:name w:val="~Bullet1"/>
    <w:basedOn w:val="Normal"/>
    <w:rsid w:val="008C7CF3"/>
    <w:pPr>
      <w:numPr>
        <w:numId w:val="7"/>
      </w:numPr>
    </w:pPr>
    <w:rPr>
      <w:rFonts w:eastAsia="Calibri" w:cs="Arial"/>
      <w:sz w:val="20"/>
    </w:rPr>
  </w:style>
  <w:style w:type="paragraph" w:customStyle="1" w:styleId="Bullet2">
    <w:name w:val="~Bullet2"/>
    <w:basedOn w:val="Bullet1"/>
    <w:rsid w:val="008C7CF3"/>
    <w:pPr>
      <w:numPr>
        <w:ilvl w:val="1"/>
      </w:numPr>
    </w:pPr>
  </w:style>
  <w:style w:type="paragraph" w:customStyle="1" w:styleId="Bullet3">
    <w:name w:val="~Bullet3"/>
    <w:basedOn w:val="Bullet2"/>
    <w:rsid w:val="008C7CF3"/>
    <w:pPr>
      <w:numPr>
        <w:ilvl w:val="2"/>
      </w:numPr>
    </w:pPr>
  </w:style>
  <w:style w:type="paragraph" w:customStyle="1" w:styleId="TableTextLeft">
    <w:name w:val="~TableTextLeft"/>
    <w:basedOn w:val="Normal"/>
    <w:rsid w:val="008C7CF3"/>
    <w:pPr>
      <w:spacing w:before="60" w:after="20" w:line="240" w:lineRule="auto"/>
    </w:pPr>
    <w:rPr>
      <w:sz w:val="17"/>
    </w:rPr>
  </w:style>
  <w:style w:type="paragraph" w:customStyle="1" w:styleId="TableHeadingLeft">
    <w:name w:val="~TableHeadingLeft"/>
    <w:basedOn w:val="TableTextLeft"/>
    <w:rsid w:val="008C7CF3"/>
    <w:pPr>
      <w:keepNext/>
      <w:spacing w:before="80" w:after="40"/>
    </w:pPr>
    <w:rPr>
      <w:b/>
      <w:color w:val="FFFFFF" w:themeColor="background1"/>
      <w:szCs w:val="26"/>
    </w:rPr>
  </w:style>
  <w:style w:type="paragraph" w:customStyle="1" w:styleId="TableHeadingRight">
    <w:name w:val="~TableHeadingRight"/>
    <w:basedOn w:val="TableHeadingLeft"/>
    <w:rsid w:val="008C7CF3"/>
    <w:pPr>
      <w:jc w:val="right"/>
    </w:pPr>
  </w:style>
  <w:style w:type="paragraph" w:customStyle="1" w:styleId="TableTextRight">
    <w:name w:val="~TableTextRight"/>
    <w:basedOn w:val="TableTextLeft"/>
    <w:rsid w:val="008C7CF3"/>
    <w:pPr>
      <w:jc w:val="right"/>
    </w:pPr>
  </w:style>
  <w:style w:type="paragraph" w:customStyle="1" w:styleId="ConfiHeader">
    <w:name w:val="_ConfiHeader"/>
    <w:basedOn w:val="Normal"/>
    <w:rsid w:val="008C7CF3"/>
    <w:pPr>
      <w:spacing w:line="240" w:lineRule="auto"/>
    </w:pPr>
    <w:rPr>
      <w:color w:val="4F81BD" w:themeColor="accent1"/>
      <w:sz w:val="24"/>
    </w:rPr>
  </w:style>
  <w:style w:type="paragraph" w:customStyle="1" w:styleId="GraphicRight">
    <w:name w:val="~GraphicRight"/>
    <w:basedOn w:val="Normal"/>
    <w:rsid w:val="008C7CF3"/>
    <w:pPr>
      <w:spacing w:line="240" w:lineRule="auto"/>
      <w:ind w:right="11"/>
      <w:jc w:val="right"/>
    </w:pPr>
    <w:rPr>
      <w:sz w:val="18"/>
    </w:rPr>
  </w:style>
  <w:style w:type="paragraph" w:customStyle="1" w:styleId="Source">
    <w:name w:val="~Source"/>
    <w:basedOn w:val="Normal"/>
    <w:next w:val="Normal"/>
    <w:rsid w:val="008C7CF3"/>
    <w:pPr>
      <w:pBdr>
        <w:top w:val="single" w:sz="8" w:space="6" w:color="FFFFFF" w:themeColor="background1"/>
      </w:pBdr>
      <w:shd w:val="clear" w:color="auto" w:fill="FFFFFF" w:themeFill="background1"/>
      <w:ind w:left="720" w:hanging="720"/>
    </w:pPr>
    <w:rPr>
      <w:rFonts w:eastAsia="Calibri" w:cs="Arial"/>
      <w:color w:val="4F81BD" w:themeColor="accent1"/>
      <w:sz w:val="16"/>
    </w:rPr>
  </w:style>
  <w:style w:type="paragraph" w:customStyle="1" w:styleId="HeaderRefDocTitle">
    <w:name w:val="~HeaderRefDocTitle"/>
    <w:basedOn w:val="Normal"/>
    <w:rsid w:val="008C7CF3"/>
    <w:pPr>
      <w:framePr w:wrap="around" w:vAnchor="text" w:hAnchor="text" w:y="1" w:anchorLock="1"/>
      <w:spacing w:line="240" w:lineRule="auto"/>
    </w:pPr>
    <w:rPr>
      <w:color w:val="C0504D" w:themeColor="accent2"/>
      <w:sz w:val="24"/>
    </w:rPr>
  </w:style>
  <w:style w:type="paragraph" w:customStyle="1" w:styleId="PageNumber">
    <w:name w:val="PageNumber"/>
    <w:basedOn w:val="Normal"/>
    <w:rsid w:val="008C7CF3"/>
    <w:pPr>
      <w:spacing w:line="240" w:lineRule="auto"/>
    </w:pPr>
    <w:rPr>
      <w:color w:val="C0504D" w:themeColor="accent2"/>
    </w:rPr>
  </w:style>
  <w:style w:type="paragraph" w:customStyle="1" w:styleId="SubTitleHeader">
    <w:name w:val="_SubTitleHeader"/>
    <w:basedOn w:val="ConfiHeader"/>
    <w:rsid w:val="008C7CF3"/>
    <w:pPr>
      <w:framePr w:wrap="around" w:vAnchor="text" w:hAnchor="page" w:x="1305" w:y="1"/>
    </w:pPr>
    <w:rPr>
      <w:noProof/>
      <w:sz w:val="20"/>
    </w:rPr>
  </w:style>
  <w:style w:type="character" w:customStyle="1" w:styleId="Heading2Char">
    <w:name w:val="Heading 2 Char"/>
    <w:aliases w:val="Oscar Faber 2 Char,Unnumbered 2 Char,Numbered 2 Char"/>
    <w:basedOn w:val="DefaultParagraphFont"/>
    <w:link w:val="Heading2"/>
    <w:uiPriority w:val="9"/>
    <w:rsid w:val="001139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139E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139E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7CF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7CF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7CF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7CF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7C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139E5"/>
    <w:pPr>
      <w:spacing w:after="100"/>
    </w:pPr>
    <w:rPr>
      <w:rFonts w:eastAsiaTheme="minorEastAsia"/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139E5"/>
    <w:pPr>
      <w:spacing w:after="100"/>
      <w:ind w:left="220"/>
    </w:pPr>
    <w:rPr>
      <w:rFonts w:eastAsiaTheme="minorEastAsia"/>
      <w:lang w:val="en-US"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1139E5"/>
    <w:pPr>
      <w:spacing w:after="100"/>
      <w:ind w:left="440"/>
    </w:pPr>
    <w:rPr>
      <w:rFonts w:eastAsiaTheme="minorEastAsia"/>
      <w:lang w:val="en-US" w:eastAsia="ja-JP"/>
    </w:rPr>
  </w:style>
  <w:style w:type="paragraph" w:styleId="Caption">
    <w:name w:val="caption"/>
    <w:aliases w:val="~Caption"/>
    <w:basedOn w:val="Normal"/>
    <w:next w:val="Normal"/>
    <w:link w:val="CaptionChar"/>
    <w:uiPriority w:val="35"/>
    <w:semiHidden/>
    <w:unhideWhenUsed/>
    <w:qFormat/>
    <w:rsid w:val="008C7CF3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aliases w:val="~Caption Char"/>
    <w:basedOn w:val="DefaultParagraphFont"/>
    <w:link w:val="Caption"/>
    <w:uiPriority w:val="35"/>
    <w:semiHidden/>
    <w:rsid w:val="008C7CF3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link w:val="TitleChar"/>
    <w:uiPriority w:val="10"/>
    <w:qFormat/>
    <w:rsid w:val="008C7CF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C7CF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link w:val="SubtitleChar"/>
    <w:uiPriority w:val="11"/>
    <w:qFormat/>
    <w:rsid w:val="008C7CF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C7CF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8C7CF3"/>
    <w:rPr>
      <w:b/>
      <w:bCs/>
    </w:rPr>
  </w:style>
  <w:style w:type="character" w:styleId="Emphasis">
    <w:name w:val="Emphasis"/>
    <w:basedOn w:val="DefaultParagraphFont"/>
    <w:uiPriority w:val="20"/>
    <w:qFormat/>
    <w:rsid w:val="008C7CF3"/>
    <w:rPr>
      <w:i/>
      <w:iCs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C7CF3"/>
  </w:style>
  <w:style w:type="paragraph" w:styleId="TOCHeading">
    <w:name w:val="TOC Heading"/>
    <w:basedOn w:val="Heading1"/>
    <w:next w:val="Normal"/>
    <w:uiPriority w:val="39"/>
    <w:unhideWhenUsed/>
    <w:qFormat/>
    <w:rsid w:val="001139E5"/>
    <w:pPr>
      <w:outlineLvl w:val="9"/>
    </w:pPr>
    <w:rPr>
      <w:lang w:val="en-US" w:eastAsia="ja-JP"/>
    </w:rPr>
  </w:style>
  <w:style w:type="character" w:styleId="CommentReference">
    <w:name w:val="annotation reference"/>
    <w:uiPriority w:val="99"/>
    <w:semiHidden/>
    <w:rsid w:val="006674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6741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741F"/>
    <w:rPr>
      <w:rFonts w:ascii="Trebuchet MS" w:eastAsia="Times New Roman" w:hAnsi="Trebuchet MS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7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4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51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512B"/>
  </w:style>
  <w:style w:type="paragraph" w:styleId="Footer">
    <w:name w:val="footer"/>
    <w:basedOn w:val="Normal"/>
    <w:link w:val="FooterChar"/>
    <w:uiPriority w:val="99"/>
    <w:unhideWhenUsed/>
    <w:rsid w:val="008851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512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072"/>
    <w:pPr>
      <w:spacing w:before="0" w:after="200"/>
    </w:pPr>
    <w:rPr>
      <w:rFonts w:asciiTheme="minorHAnsi" w:eastAsiaTheme="minorHAnsi" w:hAnsiTheme="minorHAnsi" w:cstheme="minorBidi"/>
      <w:b/>
      <w:bCs/>
      <w:lang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072"/>
    <w:rPr>
      <w:rFonts w:ascii="Trebuchet MS" w:eastAsia="Times New Roman" w:hAnsi="Trebuchet MS" w:cs="Times New Roman"/>
      <w:b/>
      <w:bCs/>
      <w:sz w:val="20"/>
      <w:szCs w:val="20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F14FE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1129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1292"/>
    <w:rPr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qFormat/>
    <w:rsid w:val="00B11292"/>
    <w:rPr>
      <w:vertAlign w:val="superscript"/>
    </w:rPr>
  </w:style>
  <w:style w:type="paragraph" w:customStyle="1" w:styleId="Default">
    <w:name w:val="Default"/>
    <w:rsid w:val="005A7141"/>
    <w:pPr>
      <w:autoSpaceDE w:val="0"/>
      <w:autoSpaceDN w:val="0"/>
      <w:adjustRightInd w:val="0"/>
      <w:spacing w:after="0" w:line="240" w:lineRule="auto"/>
    </w:pPr>
    <w:rPr>
      <w:rFonts w:ascii="EC Square Sans Pro" w:hAnsi="EC Square Sans Pro" w:cs="EC Square Sans Pro"/>
      <w:color w:val="000000"/>
      <w:sz w:val="24"/>
      <w:szCs w:val="24"/>
      <w:lang w:val="en-US"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3018C1"/>
    <w:pPr>
      <w:spacing w:after="160"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9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E1DFE-EE8F-427F-B7D2-15ED0F799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</TotalTime>
  <Pages>5</Pages>
  <Words>1452</Words>
  <Characters>8280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por_lv5</dc:creator>
  <cp:keywords/>
  <dc:description/>
  <cp:lastModifiedBy>User</cp:lastModifiedBy>
  <cp:revision>696</cp:revision>
  <cp:lastPrinted>2018-07-18T10:51:00Z</cp:lastPrinted>
  <dcterms:created xsi:type="dcterms:W3CDTF">2017-02-03T19:23:00Z</dcterms:created>
  <dcterms:modified xsi:type="dcterms:W3CDTF">2018-10-21T14:02:00Z</dcterms:modified>
</cp:coreProperties>
</file>