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EA9B5" w14:textId="77777777" w:rsidR="00203482" w:rsidRPr="00DA45FD" w:rsidRDefault="00203482" w:rsidP="00203482">
      <w:pPr>
        <w:pStyle w:val="BodyText"/>
        <w:rPr>
          <w:rFonts w:eastAsiaTheme="minorHAnsi"/>
          <w:bCs w:val="0"/>
          <w:sz w:val="20"/>
          <w:szCs w:val="20"/>
        </w:rPr>
      </w:pPr>
    </w:p>
    <w:p w14:paraId="45DF1A37" w14:textId="77777777" w:rsidR="005327A5" w:rsidRPr="00DA45FD" w:rsidRDefault="005327A5" w:rsidP="00203482">
      <w:pPr>
        <w:pStyle w:val="BodyText"/>
        <w:rPr>
          <w:rFonts w:eastAsiaTheme="minorHAnsi"/>
          <w:bCs w:val="0"/>
          <w:sz w:val="20"/>
          <w:szCs w:val="20"/>
        </w:rPr>
      </w:pPr>
    </w:p>
    <w:p w14:paraId="1AFD83AE" w14:textId="77777777" w:rsidR="005327A5" w:rsidRPr="00DA45FD" w:rsidRDefault="005327A5" w:rsidP="00203482">
      <w:pPr>
        <w:pStyle w:val="BodyText"/>
        <w:rPr>
          <w:rFonts w:eastAsiaTheme="minorHAnsi"/>
          <w:bCs w:val="0"/>
          <w:sz w:val="20"/>
          <w:szCs w:val="20"/>
        </w:rPr>
      </w:pPr>
    </w:p>
    <w:p w14:paraId="5DAB7AF2" w14:textId="22757057" w:rsidR="00584F4E" w:rsidRPr="00DA45FD" w:rsidRDefault="00EF60CD" w:rsidP="00584F4E">
      <w:pPr>
        <w:pStyle w:val="BodyText"/>
        <w:spacing w:before="60" w:afterLines="60" w:after="144"/>
        <w:rPr>
          <w:bCs w:val="0"/>
          <w:sz w:val="20"/>
          <w:szCs w:val="20"/>
        </w:rPr>
      </w:pPr>
      <w:r w:rsidRPr="00DA45FD">
        <w:rPr>
          <w:rFonts w:eastAsia="Calibri"/>
          <w:bCs w:val="0"/>
          <w:sz w:val="20"/>
          <w:szCs w:val="20"/>
        </w:rPr>
        <w:t>GRILA DE ANALIZĂ  A CONFORMITĂŢ</w:t>
      </w:r>
      <w:r w:rsidR="00584F4E" w:rsidRPr="00DA45FD">
        <w:rPr>
          <w:rFonts w:eastAsia="Calibri"/>
          <w:bCs w:val="0"/>
          <w:sz w:val="20"/>
          <w:szCs w:val="20"/>
        </w:rPr>
        <w:t xml:space="preserve">II  </w:t>
      </w:r>
      <w:r w:rsidR="007A0BD1" w:rsidRPr="00DA45FD">
        <w:rPr>
          <w:rFonts w:eastAsia="Calibri"/>
          <w:bCs w:val="0"/>
          <w:sz w:val="20"/>
          <w:szCs w:val="20"/>
          <w:lang w:val="en-US"/>
        </w:rPr>
        <w:t>ŞI CALITĂŢII</w:t>
      </w:r>
    </w:p>
    <w:p w14:paraId="1081C307" w14:textId="77777777" w:rsidR="007A542A" w:rsidRPr="00DA45FD" w:rsidRDefault="007A542A" w:rsidP="00547D19">
      <w:pPr>
        <w:spacing w:before="120" w:after="120" w:line="240" w:lineRule="auto"/>
        <w:jc w:val="center"/>
        <w:rPr>
          <w:rFonts w:ascii="Trebuchet MS" w:hAnsi="Trebuchet MS" w:cs="Arial"/>
          <w:b/>
          <w:sz w:val="20"/>
          <w:szCs w:val="20"/>
          <w:lang w:val="ro-RO"/>
        </w:rPr>
      </w:pPr>
      <w:r w:rsidRPr="00DA45FD">
        <w:rPr>
          <w:rFonts w:ascii="Trebuchet MS" w:hAnsi="Trebuchet MS" w:cs="Arial"/>
          <w:b/>
          <w:sz w:val="20"/>
          <w:szCs w:val="20"/>
          <w:lang w:val="ro-RO"/>
        </w:rPr>
        <w:t xml:space="preserve">STUDIULUI DE FEZABILITATE </w:t>
      </w:r>
    </w:p>
    <w:p w14:paraId="7451699B" w14:textId="596D098A" w:rsidR="00203482" w:rsidRPr="00DA45FD" w:rsidRDefault="00203482" w:rsidP="00203482">
      <w:pPr>
        <w:pStyle w:val="BodyText"/>
        <w:rPr>
          <w:bCs w:val="0"/>
          <w:sz w:val="20"/>
          <w:szCs w:val="20"/>
        </w:rPr>
      </w:pPr>
    </w:p>
    <w:p w14:paraId="0C6321B7" w14:textId="62B7F88B" w:rsidR="00EF60CD" w:rsidRPr="00DA45FD" w:rsidRDefault="00EF60CD" w:rsidP="00203482">
      <w:pPr>
        <w:pStyle w:val="BodyText"/>
        <w:rPr>
          <w:bCs w:val="0"/>
          <w:sz w:val="20"/>
          <w:szCs w:val="20"/>
        </w:rPr>
      </w:pPr>
      <w:r w:rsidRPr="00DA45FD">
        <w:rPr>
          <w:bCs w:val="0"/>
          <w:sz w:val="20"/>
          <w:szCs w:val="20"/>
        </w:rPr>
        <w:t>-În baza HG nr. 907/2016-</w:t>
      </w:r>
    </w:p>
    <w:p w14:paraId="4E2B0051" w14:textId="77777777" w:rsidR="00EF60CD" w:rsidRPr="00DA45FD" w:rsidRDefault="00EF60CD" w:rsidP="00203482">
      <w:pPr>
        <w:pStyle w:val="BodyText"/>
        <w:rPr>
          <w:bCs w:val="0"/>
          <w:sz w:val="20"/>
          <w:szCs w:val="20"/>
        </w:rPr>
      </w:pPr>
    </w:p>
    <w:p w14:paraId="46C6D386" w14:textId="77777777" w:rsidR="00EF60CD" w:rsidRPr="00DA45FD" w:rsidRDefault="00EF60CD" w:rsidP="00203482">
      <w:pPr>
        <w:pStyle w:val="BodyText"/>
        <w:rPr>
          <w:bCs w:val="0"/>
          <w:sz w:val="20"/>
          <w:szCs w:val="20"/>
        </w:rPr>
      </w:pPr>
    </w:p>
    <w:p w14:paraId="52021DF7" w14:textId="77777777" w:rsidR="005A7070" w:rsidRPr="00DA45FD" w:rsidRDefault="005A7070" w:rsidP="005A7070">
      <w:pPr>
        <w:pStyle w:val="BodyText"/>
        <w:tabs>
          <w:tab w:val="left" w:pos="397"/>
        </w:tabs>
        <w:jc w:val="left"/>
        <w:rPr>
          <w:bCs w:val="0"/>
          <w:sz w:val="20"/>
          <w:szCs w:val="20"/>
        </w:rPr>
      </w:pPr>
      <w:r w:rsidRPr="00DA45FD">
        <w:rPr>
          <w:bCs w:val="0"/>
          <w:sz w:val="20"/>
          <w:szCs w:val="20"/>
        </w:rPr>
        <w:tab/>
      </w: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5A7070" w:rsidRPr="00DA45FD" w14:paraId="78118CDD" w14:textId="77777777" w:rsidTr="00407E65">
        <w:tc>
          <w:tcPr>
            <w:tcW w:w="10491" w:type="dxa"/>
            <w:gridSpan w:val="2"/>
            <w:shd w:val="clear" w:color="auto" w:fill="auto"/>
          </w:tcPr>
          <w:p w14:paraId="36445F87"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r w:rsidRPr="00DA45FD">
              <w:rPr>
                <w:rFonts w:ascii="Trebuchet MS" w:eastAsia="Times New Roman" w:hAnsi="Trebuchet MS" w:cs="Arial"/>
                <w:b/>
                <w:bCs/>
                <w:sz w:val="20"/>
                <w:szCs w:val="20"/>
                <w:lang w:val="ro-RO"/>
              </w:rPr>
              <w:t>Programul Operaţional Regional 2014-2020</w:t>
            </w:r>
          </w:p>
        </w:tc>
      </w:tr>
      <w:tr w:rsidR="005A7070" w:rsidRPr="00DA45FD" w14:paraId="4FA49514" w14:textId="77777777" w:rsidTr="00407E65">
        <w:tc>
          <w:tcPr>
            <w:tcW w:w="2694" w:type="dxa"/>
            <w:shd w:val="clear" w:color="auto" w:fill="auto"/>
          </w:tcPr>
          <w:p w14:paraId="5455FDC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Axa prioritară </w:t>
            </w:r>
          </w:p>
        </w:tc>
        <w:tc>
          <w:tcPr>
            <w:tcW w:w="7797" w:type="dxa"/>
            <w:shd w:val="clear" w:color="auto" w:fill="auto"/>
          </w:tcPr>
          <w:p w14:paraId="01F5D97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E85765B" w14:textId="77777777" w:rsidTr="00407E65">
        <w:tc>
          <w:tcPr>
            <w:tcW w:w="2694" w:type="dxa"/>
            <w:shd w:val="clear" w:color="auto" w:fill="auto"/>
          </w:tcPr>
          <w:p w14:paraId="77F7FADA"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Prioritatea de investiţii </w:t>
            </w:r>
          </w:p>
        </w:tc>
        <w:tc>
          <w:tcPr>
            <w:tcW w:w="7797" w:type="dxa"/>
            <w:shd w:val="clear" w:color="auto" w:fill="auto"/>
          </w:tcPr>
          <w:p w14:paraId="7F5F8530"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1B67F171" w14:textId="77777777" w:rsidTr="00407E65">
        <w:tc>
          <w:tcPr>
            <w:tcW w:w="2694" w:type="dxa"/>
            <w:shd w:val="clear" w:color="auto" w:fill="auto"/>
          </w:tcPr>
          <w:p w14:paraId="311A3489"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 xml:space="preserve">Obiectiv specific </w:t>
            </w:r>
          </w:p>
        </w:tc>
        <w:tc>
          <w:tcPr>
            <w:tcW w:w="7797" w:type="dxa"/>
            <w:shd w:val="clear" w:color="auto" w:fill="auto"/>
          </w:tcPr>
          <w:p w14:paraId="555E3D71"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it-IT"/>
              </w:rPr>
            </w:pPr>
          </w:p>
        </w:tc>
      </w:tr>
      <w:tr w:rsidR="005A7070" w:rsidRPr="00DA45FD" w14:paraId="0F5133EA" w14:textId="77777777" w:rsidTr="00407E65">
        <w:tc>
          <w:tcPr>
            <w:tcW w:w="2694" w:type="dxa"/>
            <w:shd w:val="clear" w:color="auto" w:fill="auto"/>
          </w:tcPr>
          <w:p w14:paraId="7DA64A46"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Nr. apel de proiecte</w:t>
            </w:r>
          </w:p>
        </w:tc>
        <w:tc>
          <w:tcPr>
            <w:tcW w:w="7797" w:type="dxa"/>
            <w:shd w:val="clear" w:color="auto" w:fill="auto"/>
          </w:tcPr>
          <w:p w14:paraId="6F7C518B" w14:textId="77777777" w:rsidR="005A7070" w:rsidRPr="00DA45FD" w:rsidRDefault="005A7070" w:rsidP="005A7070">
            <w:pPr>
              <w:spacing w:before="60" w:after="60" w:line="240" w:lineRule="auto"/>
              <w:jc w:val="center"/>
              <w:outlineLvl w:val="0"/>
              <w:rPr>
                <w:rFonts w:ascii="Trebuchet MS" w:eastAsia="Times New Roman" w:hAnsi="Trebuchet MS" w:cs="Arial"/>
                <w:b/>
                <w:bCs/>
                <w:i/>
                <w:sz w:val="20"/>
                <w:szCs w:val="20"/>
                <w:lang w:val="it-IT"/>
              </w:rPr>
            </w:pPr>
          </w:p>
        </w:tc>
      </w:tr>
      <w:tr w:rsidR="005A7070" w:rsidRPr="00DA45FD" w14:paraId="380D20AE" w14:textId="77777777" w:rsidTr="00407E65">
        <w:tc>
          <w:tcPr>
            <w:tcW w:w="2694" w:type="dxa"/>
            <w:shd w:val="clear" w:color="auto" w:fill="auto"/>
          </w:tcPr>
          <w:p w14:paraId="39415992"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Titlul cererii de finanţare</w:t>
            </w:r>
          </w:p>
        </w:tc>
        <w:tc>
          <w:tcPr>
            <w:tcW w:w="7797" w:type="dxa"/>
            <w:shd w:val="clear" w:color="auto" w:fill="auto"/>
          </w:tcPr>
          <w:p w14:paraId="1B160D68"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479F0936" w14:textId="77777777" w:rsidTr="00407E65">
        <w:tc>
          <w:tcPr>
            <w:tcW w:w="2694" w:type="dxa"/>
            <w:shd w:val="clear" w:color="auto" w:fill="auto"/>
          </w:tcPr>
          <w:p w14:paraId="6AAB7B24"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bCs/>
                <w:sz w:val="20"/>
                <w:szCs w:val="20"/>
                <w:lang w:val="ro-RO"/>
              </w:rPr>
              <w:t>Cod SMIS</w:t>
            </w:r>
          </w:p>
        </w:tc>
        <w:tc>
          <w:tcPr>
            <w:tcW w:w="7797" w:type="dxa"/>
            <w:shd w:val="clear" w:color="auto" w:fill="auto"/>
          </w:tcPr>
          <w:p w14:paraId="4F9FFC4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2E209F67" w14:textId="77777777" w:rsidTr="00407E65">
        <w:tc>
          <w:tcPr>
            <w:tcW w:w="2694" w:type="dxa"/>
            <w:shd w:val="clear" w:color="auto" w:fill="auto"/>
          </w:tcPr>
          <w:p w14:paraId="3B314465" w14:textId="77777777" w:rsidR="005A7070" w:rsidRPr="00DA45FD" w:rsidRDefault="005A7070" w:rsidP="005A7070">
            <w:pPr>
              <w:spacing w:before="60" w:after="60" w:line="240" w:lineRule="auto"/>
              <w:jc w:val="both"/>
              <w:outlineLvl w:val="0"/>
              <w:rPr>
                <w:rFonts w:ascii="Trebuchet MS" w:eastAsia="Times New Roman" w:hAnsi="Trebuchet MS" w:cs="Arial"/>
                <w:bCs/>
                <w:sz w:val="20"/>
                <w:szCs w:val="20"/>
                <w:lang w:val="ro-RO"/>
              </w:rPr>
            </w:pPr>
            <w:r w:rsidRPr="00DA45FD">
              <w:rPr>
                <w:rFonts w:ascii="Trebuchet MS" w:eastAsia="Times New Roman" w:hAnsi="Trebuchet MS" w:cs="Arial"/>
                <w:iCs/>
                <w:sz w:val="20"/>
                <w:szCs w:val="20"/>
                <w:lang w:val="ro-RO"/>
              </w:rPr>
              <w:t>Nr. înregistrare</w:t>
            </w:r>
          </w:p>
        </w:tc>
        <w:tc>
          <w:tcPr>
            <w:tcW w:w="7797" w:type="dxa"/>
            <w:shd w:val="clear" w:color="auto" w:fill="auto"/>
          </w:tcPr>
          <w:p w14:paraId="6C19A01E" w14:textId="77777777" w:rsidR="005A7070" w:rsidRPr="00DA45FD" w:rsidRDefault="005A7070" w:rsidP="005A7070">
            <w:pPr>
              <w:spacing w:before="60" w:after="60" w:line="240" w:lineRule="auto"/>
              <w:jc w:val="center"/>
              <w:outlineLvl w:val="0"/>
              <w:rPr>
                <w:rFonts w:ascii="Trebuchet MS" w:eastAsia="Times New Roman" w:hAnsi="Trebuchet MS" w:cs="Arial"/>
                <w:b/>
                <w:bCs/>
                <w:sz w:val="20"/>
                <w:szCs w:val="20"/>
                <w:lang w:val="ro-RO"/>
              </w:rPr>
            </w:pPr>
          </w:p>
        </w:tc>
      </w:tr>
      <w:tr w:rsidR="005A7070" w:rsidRPr="00DA45FD" w14:paraId="0F0251D0" w14:textId="77777777" w:rsidTr="00407E65">
        <w:tc>
          <w:tcPr>
            <w:tcW w:w="2694" w:type="dxa"/>
            <w:shd w:val="clear" w:color="auto" w:fill="auto"/>
          </w:tcPr>
          <w:p w14:paraId="348FF9AD" w14:textId="77777777" w:rsidR="005A7070" w:rsidRPr="00DA45FD" w:rsidRDefault="005A7070" w:rsidP="005A7070">
            <w:pPr>
              <w:spacing w:before="60" w:after="60" w:line="240" w:lineRule="auto"/>
              <w:jc w:val="both"/>
              <w:outlineLvl w:val="0"/>
              <w:rPr>
                <w:rFonts w:ascii="Trebuchet MS" w:eastAsia="Times New Roman" w:hAnsi="Trebuchet MS" w:cs="Arial"/>
                <w:iCs/>
                <w:sz w:val="20"/>
                <w:szCs w:val="20"/>
                <w:lang w:val="ro-RO"/>
              </w:rPr>
            </w:pPr>
            <w:r w:rsidRPr="00DA45FD">
              <w:rPr>
                <w:rFonts w:ascii="Trebuchet MS" w:eastAsia="Times New Roman" w:hAnsi="Trebuchet MS" w:cs="Arial"/>
                <w:bCs/>
                <w:sz w:val="20"/>
                <w:szCs w:val="20"/>
                <w:lang w:val="ro-RO"/>
              </w:rPr>
              <w:t>Solicitantul</w:t>
            </w:r>
          </w:p>
        </w:tc>
        <w:tc>
          <w:tcPr>
            <w:tcW w:w="7797" w:type="dxa"/>
            <w:shd w:val="clear" w:color="auto" w:fill="auto"/>
          </w:tcPr>
          <w:p w14:paraId="126A31B9" w14:textId="77777777" w:rsidR="005A7070" w:rsidRPr="00DA45FD" w:rsidRDefault="005A7070" w:rsidP="005A7070">
            <w:pPr>
              <w:spacing w:before="60" w:after="60" w:line="240" w:lineRule="auto"/>
              <w:jc w:val="center"/>
              <w:outlineLvl w:val="0"/>
              <w:rPr>
                <w:rFonts w:ascii="Trebuchet MS" w:eastAsia="Times New Roman" w:hAnsi="Trebuchet MS" w:cs="Arial"/>
                <w:bCs/>
                <w:sz w:val="20"/>
                <w:szCs w:val="20"/>
                <w:lang w:val="ro-RO"/>
              </w:rPr>
            </w:pPr>
          </w:p>
        </w:tc>
      </w:tr>
    </w:tbl>
    <w:p w14:paraId="04C2162D" w14:textId="241EF0A1" w:rsidR="005A7070" w:rsidRPr="00DA45FD" w:rsidRDefault="005A7070" w:rsidP="005A7070">
      <w:pPr>
        <w:pStyle w:val="BodyText"/>
        <w:tabs>
          <w:tab w:val="left" w:pos="397"/>
        </w:tabs>
        <w:jc w:val="left"/>
        <w:rPr>
          <w:bCs w:val="0"/>
          <w:sz w:val="20"/>
          <w:szCs w:val="20"/>
        </w:rPr>
      </w:pPr>
    </w:p>
    <w:p w14:paraId="70B71F38" w14:textId="3C359EA1" w:rsidR="00A10A9B" w:rsidRPr="00DA45FD" w:rsidRDefault="00A10A9B" w:rsidP="00A10A9B">
      <w:pPr>
        <w:spacing w:before="120" w:after="120" w:line="240" w:lineRule="auto"/>
        <w:jc w:val="both"/>
        <w:rPr>
          <w:rFonts w:ascii="Trebuchet MS" w:hAnsi="Trebuchet MS" w:cs="Arial"/>
          <w:b/>
          <w:sz w:val="20"/>
          <w:szCs w:val="20"/>
          <w:lang w:val="ro-RO"/>
        </w:rPr>
      </w:pPr>
      <w:r w:rsidRPr="00DA45FD">
        <w:rPr>
          <w:rFonts w:ascii="Trebuchet MS" w:hAnsi="Trebuchet MS" w:cs="Arial"/>
          <w:b/>
          <w:sz w:val="20"/>
          <w:szCs w:val="20"/>
          <w:lang w:val="ro-RO"/>
        </w:rPr>
        <w:t>SECTIUNEA I.</w:t>
      </w:r>
      <w:r w:rsidRPr="00DA45FD">
        <w:rPr>
          <w:rFonts w:ascii="Trebuchet MS" w:hAnsi="Trebuchet MS"/>
          <w:b/>
          <w:i/>
          <w:iCs/>
          <w:sz w:val="20"/>
          <w:szCs w:val="20"/>
        </w:rPr>
        <w:t xml:space="preserve"> </w:t>
      </w:r>
      <w:proofErr w:type="spellStart"/>
      <w:r w:rsidRPr="00DA45FD">
        <w:rPr>
          <w:rFonts w:ascii="Trebuchet MS" w:hAnsi="Trebuchet MS"/>
          <w:b/>
          <w:iCs/>
          <w:sz w:val="20"/>
          <w:szCs w:val="20"/>
        </w:rPr>
        <w:t>Criterii</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generale</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privind</w:t>
      </w:r>
      <w:proofErr w:type="spellEnd"/>
      <w:r w:rsidRPr="00DA45FD">
        <w:rPr>
          <w:rFonts w:ascii="Trebuchet MS" w:hAnsi="Trebuchet MS"/>
          <w:b/>
          <w:iCs/>
          <w:sz w:val="20"/>
          <w:szCs w:val="20"/>
        </w:rPr>
        <w:t xml:space="preserve"> </w:t>
      </w:r>
      <w:proofErr w:type="spellStart"/>
      <w:r w:rsidRPr="00DA45FD">
        <w:rPr>
          <w:rFonts w:ascii="Trebuchet MS" w:hAnsi="Trebuchet MS"/>
          <w:b/>
          <w:iCs/>
          <w:sz w:val="20"/>
          <w:szCs w:val="20"/>
        </w:rPr>
        <w:t>conţinutul</w:t>
      </w:r>
      <w:proofErr w:type="spellEnd"/>
      <w:r w:rsidRPr="00DA45FD">
        <w:rPr>
          <w:rFonts w:ascii="Trebuchet MS" w:hAnsi="Trebuchet MS"/>
          <w:b/>
          <w:iCs/>
          <w:sz w:val="20"/>
          <w:szCs w:val="20"/>
        </w:rPr>
        <w:t xml:space="preserve"> SF</w:t>
      </w:r>
    </w:p>
    <w:p w14:paraId="433F56CC" w14:textId="77777777" w:rsidR="00203482" w:rsidRPr="00DA45FD" w:rsidRDefault="00203482" w:rsidP="00203482">
      <w:pPr>
        <w:spacing w:before="120" w:after="120" w:line="240" w:lineRule="auto"/>
        <w:jc w:val="both"/>
        <w:rPr>
          <w:rFonts w:ascii="Trebuchet MS" w:hAnsi="Trebuchet MS" w:cs="Arial"/>
          <w:sz w:val="20"/>
          <w:szCs w:val="20"/>
          <w:lang w:val="ro-RO"/>
        </w:rPr>
      </w:pPr>
    </w:p>
    <w:tbl>
      <w:tblPr>
        <w:tblStyle w:val="TableGrid"/>
        <w:tblW w:w="10491" w:type="dxa"/>
        <w:tblInd w:w="-318" w:type="dxa"/>
        <w:tblLayout w:type="fixed"/>
        <w:tblLook w:val="04A0" w:firstRow="1" w:lastRow="0" w:firstColumn="1" w:lastColumn="0" w:noHBand="0" w:noVBand="1"/>
      </w:tblPr>
      <w:tblGrid>
        <w:gridCol w:w="568"/>
        <w:gridCol w:w="6804"/>
        <w:gridCol w:w="425"/>
        <w:gridCol w:w="426"/>
        <w:gridCol w:w="430"/>
        <w:gridCol w:w="1838"/>
      </w:tblGrid>
      <w:tr w:rsidR="005F7EBC" w:rsidRPr="00DA45FD" w14:paraId="28307EC0" w14:textId="77777777" w:rsidTr="005828D0">
        <w:trPr>
          <w:cantSplit/>
          <w:trHeight w:val="624"/>
          <w:tblHeader/>
        </w:trPr>
        <w:tc>
          <w:tcPr>
            <w:tcW w:w="568" w:type="dxa"/>
            <w:vAlign w:val="center"/>
          </w:tcPr>
          <w:p w14:paraId="6FF1A11B" w14:textId="7A366FE2"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6804" w:type="dxa"/>
            <w:vAlign w:val="center"/>
          </w:tcPr>
          <w:p w14:paraId="23BE7036" w14:textId="77777777"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425" w:type="dxa"/>
            <w:vAlign w:val="center"/>
          </w:tcPr>
          <w:p w14:paraId="5BE39491" w14:textId="7DBF6165"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DA</w:t>
            </w:r>
          </w:p>
        </w:tc>
        <w:tc>
          <w:tcPr>
            <w:tcW w:w="426" w:type="dxa"/>
            <w:vAlign w:val="center"/>
          </w:tcPr>
          <w:p w14:paraId="44C76D6B" w14:textId="0625A803"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NU</w:t>
            </w:r>
          </w:p>
        </w:tc>
        <w:tc>
          <w:tcPr>
            <w:tcW w:w="430" w:type="dxa"/>
            <w:vAlign w:val="center"/>
          </w:tcPr>
          <w:p w14:paraId="31BD8D8B" w14:textId="5A8269B8" w:rsidR="00810656" w:rsidRPr="00DA45FD" w:rsidRDefault="00810656"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NA</w:t>
            </w:r>
          </w:p>
        </w:tc>
        <w:tc>
          <w:tcPr>
            <w:tcW w:w="1838" w:type="dxa"/>
            <w:vAlign w:val="center"/>
          </w:tcPr>
          <w:p w14:paraId="4FEBE802" w14:textId="12623CE8" w:rsidR="00810656" w:rsidRPr="00DA45FD" w:rsidRDefault="00C44150" w:rsidP="007E78C8">
            <w:pPr>
              <w:spacing w:before="60" w:after="60"/>
              <w:jc w:val="center"/>
              <w:rPr>
                <w:rFonts w:ascii="Trebuchet MS" w:hAnsi="Trebuchet MS" w:cs="Arial"/>
                <w:b/>
                <w:sz w:val="20"/>
                <w:szCs w:val="20"/>
                <w:lang w:val="ro-RO"/>
              </w:rPr>
            </w:pPr>
            <w:r w:rsidRPr="00DA45FD">
              <w:rPr>
                <w:rFonts w:ascii="Trebuchet MS" w:hAnsi="Trebuchet MS" w:cs="Arial"/>
                <w:b/>
                <w:sz w:val="20"/>
                <w:szCs w:val="20"/>
                <w:lang w:val="ro-RO"/>
              </w:rPr>
              <w:t>Observaţ</w:t>
            </w:r>
            <w:r w:rsidR="00810656" w:rsidRPr="00DA45FD">
              <w:rPr>
                <w:rFonts w:ascii="Trebuchet MS" w:hAnsi="Trebuchet MS" w:cs="Arial"/>
                <w:b/>
                <w:sz w:val="20"/>
                <w:szCs w:val="20"/>
                <w:lang w:val="ro-RO"/>
              </w:rPr>
              <w:t>ii</w:t>
            </w:r>
          </w:p>
        </w:tc>
      </w:tr>
      <w:tr w:rsidR="005F7EBC" w:rsidRPr="00DA45FD" w14:paraId="39E2F1B3" w14:textId="77777777" w:rsidTr="005828D0">
        <w:trPr>
          <w:trHeight w:val="182"/>
        </w:trPr>
        <w:tc>
          <w:tcPr>
            <w:tcW w:w="568" w:type="dxa"/>
          </w:tcPr>
          <w:p w14:paraId="443318E5" w14:textId="099A2785" w:rsidR="00203482" w:rsidRPr="00DA45FD" w:rsidRDefault="00203482" w:rsidP="00591DC9">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2E869CE" w14:textId="59C0F9CD" w:rsidR="00203482" w:rsidRPr="00DA45FD" w:rsidRDefault="00203482" w:rsidP="00082215">
            <w:pPr>
              <w:snapToGrid w:val="0"/>
              <w:spacing w:before="60" w:after="60"/>
              <w:jc w:val="both"/>
              <w:rPr>
                <w:rFonts w:ascii="Trebuchet MS" w:hAnsi="Trebuchet MS" w:cs="Arial"/>
                <w:color w:val="008000"/>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cuprinde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foaia</w:t>
            </w:r>
            <w:proofErr w:type="spellEnd"/>
            <w:r w:rsidRPr="00DA45FD">
              <w:rPr>
                <w:rFonts w:ascii="Trebuchet MS" w:hAnsi="Trebuchet MS" w:cs="Arial"/>
                <w:b/>
                <w:sz w:val="20"/>
                <w:szCs w:val="20"/>
              </w:rPr>
              <w:t xml:space="preserve"> de </w:t>
            </w:r>
            <w:proofErr w:type="spellStart"/>
            <w:r w:rsidRPr="00DA45FD">
              <w:rPr>
                <w:rFonts w:ascii="Trebuchet MS" w:hAnsi="Trebuchet MS" w:cs="Arial"/>
                <w:b/>
                <w:sz w:val="20"/>
                <w:szCs w:val="20"/>
              </w:rPr>
              <w:t>capăt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care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prezentate</w:t>
            </w:r>
            <w:proofErr w:type="spellEnd"/>
            <w:r w:rsidR="00082215" w:rsidRPr="00DA45FD">
              <w:rPr>
                <w:rFonts w:ascii="Trebuchet MS" w:hAnsi="Trebuchet MS" w:cs="Arial"/>
                <w:color w:val="0000FF"/>
                <w:sz w:val="20"/>
                <w:szCs w:val="20"/>
                <w:lang w:val="ro-RO"/>
              </w:rPr>
              <w:t xml:space="preserve"> </w:t>
            </w:r>
            <w:r w:rsidR="00082215" w:rsidRPr="00DA45FD">
              <w:rPr>
                <w:rFonts w:ascii="Trebuchet MS" w:hAnsi="Trebuchet MS" w:cs="Arial"/>
                <w:b/>
                <w:sz w:val="20"/>
                <w:szCs w:val="20"/>
                <w:lang w:val="ro-RO"/>
              </w:rPr>
              <w:t>informaţiile generale</w:t>
            </w:r>
            <w:r w:rsidR="00082215" w:rsidRPr="00DA45FD">
              <w:rPr>
                <w:rFonts w:ascii="Trebuchet MS" w:hAnsi="Trebuchet MS" w:cs="Arial"/>
                <w:sz w:val="20"/>
                <w:szCs w:val="20"/>
                <w:lang w:val="ro-RO"/>
              </w:rPr>
              <w:t xml:space="preserve"> </w:t>
            </w:r>
            <w:r w:rsidR="00082215" w:rsidRPr="00DA45FD">
              <w:rPr>
                <w:rFonts w:ascii="Trebuchet MS" w:hAnsi="Trebuchet MS" w:cs="Arial"/>
                <w:b/>
                <w:sz w:val="20"/>
                <w:szCs w:val="20"/>
                <w:lang w:val="ro-RO"/>
              </w:rPr>
              <w:t>privind obiectivul de investiţii</w:t>
            </w:r>
            <w:r w:rsidR="00082215" w:rsidRPr="00DA45FD">
              <w:rPr>
                <w:rFonts w:ascii="Trebuchet MS" w:hAnsi="Trebuchet MS" w:cs="Arial"/>
                <w:sz w:val="20"/>
                <w:szCs w:val="20"/>
                <w:lang w:val="ro-RO"/>
              </w:rPr>
              <w:t xml:space="preserve">, conform precizarilor din capitolul 1, sectiunea A </w:t>
            </w:r>
            <w:r w:rsidR="00082215" w:rsidRPr="00DA45FD">
              <w:rPr>
                <w:rFonts w:ascii="Trebuchet MS" w:hAnsi="Trebuchet MS" w:cs="Arial"/>
                <w:i/>
                <w:sz w:val="20"/>
                <w:szCs w:val="20"/>
                <w:lang w:val="ro-RO"/>
              </w:rPr>
              <w:t>Piese scrise,</w:t>
            </w:r>
            <w:r w:rsidR="00082215" w:rsidRPr="00DA45FD">
              <w:rPr>
                <w:rFonts w:ascii="Trebuchet MS" w:hAnsi="Trebuchet MS" w:cs="Arial"/>
                <w:sz w:val="20"/>
                <w:szCs w:val="20"/>
                <w:lang w:val="ro-RO"/>
              </w:rPr>
              <w:t xml:space="preserve"> din cadrul </w:t>
            </w:r>
            <w:r w:rsidR="00C14270" w:rsidRPr="00DA45FD">
              <w:rPr>
                <w:rFonts w:ascii="Trebuchet MS" w:hAnsi="Trebuchet MS" w:cs="Arial"/>
                <w:sz w:val="20"/>
                <w:szCs w:val="20"/>
                <w:lang w:val="ro-RO"/>
              </w:rPr>
              <w:t xml:space="preserve">Anexei 4 </w:t>
            </w:r>
            <w:r w:rsidR="00C14270" w:rsidRPr="00DA45FD">
              <w:rPr>
                <w:rFonts w:ascii="Trebuchet MS" w:hAnsi="Trebuchet MS" w:cs="Arial"/>
                <w:i/>
                <w:sz w:val="20"/>
                <w:szCs w:val="20"/>
                <w:lang w:val="ro-RO"/>
              </w:rPr>
              <w:t>Studiu de Fezabilitate,</w:t>
            </w:r>
            <w:r w:rsidR="00C14270" w:rsidRPr="00DA45FD">
              <w:rPr>
                <w:rFonts w:ascii="Trebuchet MS" w:hAnsi="Trebuchet MS" w:cs="Arial"/>
                <w:sz w:val="20"/>
                <w:szCs w:val="20"/>
                <w:lang w:val="ro-RO"/>
              </w:rPr>
              <w:t xml:space="preserve"> </w:t>
            </w:r>
            <w:r w:rsidR="00082215" w:rsidRPr="00DA45FD">
              <w:rPr>
                <w:rFonts w:ascii="Trebuchet MS" w:hAnsi="Trebuchet MS" w:cs="Arial"/>
                <w:sz w:val="20"/>
                <w:szCs w:val="20"/>
                <w:lang w:val="ro-RO"/>
              </w:rPr>
              <w:t>la HG 907/2016</w:t>
            </w:r>
            <w:r w:rsidR="00082215" w:rsidRPr="00DA45FD">
              <w:rPr>
                <w:rFonts w:ascii="Trebuchet MS" w:hAnsi="Trebuchet MS" w:cs="Arial"/>
                <w:sz w:val="20"/>
                <w:szCs w:val="20"/>
              </w:rPr>
              <w:t>:</w:t>
            </w:r>
          </w:p>
          <w:p w14:paraId="56384DDB" w14:textId="0B8E077A"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Denumirea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obiectivului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investitii</w:t>
            </w:r>
            <w:proofErr w:type="spellEnd"/>
            <w:r w:rsidR="007D652F" w:rsidRPr="00DA45FD">
              <w:rPr>
                <w:rFonts w:ascii="Trebuchet MS" w:hAnsi="Trebuchet MS" w:cs="Arial"/>
                <w:sz w:val="20"/>
                <w:szCs w:val="20"/>
              </w:rPr>
              <w:t>?</w:t>
            </w:r>
          </w:p>
          <w:p w14:paraId="490FC13F" w14:textId="62C1997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principal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investitor</w:t>
            </w:r>
            <w:proofErr w:type="spellEnd"/>
            <w:r w:rsidR="007D652F" w:rsidRPr="00DA45FD">
              <w:rPr>
                <w:rFonts w:ascii="Trebuchet MS" w:hAnsi="Trebuchet MS" w:cs="Arial"/>
                <w:sz w:val="20"/>
                <w:szCs w:val="20"/>
              </w:rPr>
              <w:t>?</w:t>
            </w:r>
          </w:p>
          <w:p w14:paraId="7C755CEF" w14:textId="3828D194"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Ordonator</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credite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secundar</w:t>
            </w:r>
            <w:proofErr w:type="spellEnd"/>
            <w:r w:rsidRPr="00DA45FD">
              <w:rPr>
                <w:rFonts w:ascii="Trebuchet MS" w:hAnsi="Trebuchet MS" w:cs="Arial"/>
                <w:sz w:val="20"/>
                <w:szCs w:val="20"/>
              </w:rPr>
              <w:t>/</w:t>
            </w:r>
            <w:proofErr w:type="spellStart"/>
            <w:r w:rsidRPr="00DA45FD">
              <w:rPr>
                <w:rFonts w:ascii="Trebuchet MS" w:hAnsi="Trebuchet MS" w:cs="Arial"/>
                <w:sz w:val="20"/>
                <w:szCs w:val="20"/>
              </w:rPr>
              <w:t>terţiar</w:t>
            </w:r>
            <w:proofErr w:type="spellEnd"/>
            <w:r w:rsidRPr="00DA45FD">
              <w:rPr>
                <w:rFonts w:ascii="Trebuchet MS" w:hAnsi="Trebuchet MS" w:cs="Arial"/>
                <w:sz w:val="20"/>
                <w:szCs w:val="20"/>
              </w:rPr>
              <w:t>)</w:t>
            </w:r>
            <w:r w:rsidR="007D652F" w:rsidRPr="00DA45FD">
              <w:rPr>
                <w:rFonts w:ascii="Trebuchet MS" w:hAnsi="Trebuchet MS" w:cs="Arial"/>
                <w:sz w:val="20"/>
                <w:szCs w:val="20"/>
              </w:rPr>
              <w:t>?</w:t>
            </w:r>
          </w:p>
          <w:p w14:paraId="3D7B2EDE" w14:textId="10FCFDD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Beneficiarul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investiţiei</w:t>
            </w:r>
            <w:proofErr w:type="spellEnd"/>
            <w:r w:rsidR="007D652F" w:rsidRPr="00DA45FD">
              <w:rPr>
                <w:rFonts w:ascii="Trebuchet MS" w:hAnsi="Trebuchet MS" w:cs="Arial"/>
                <w:sz w:val="20"/>
                <w:szCs w:val="20"/>
              </w:rPr>
              <w:t>?</w:t>
            </w:r>
          </w:p>
          <w:p w14:paraId="39C1BFCF" w14:textId="54A24013" w:rsidR="000E1E66" w:rsidRPr="00DA45FD" w:rsidRDefault="000E1E66" w:rsidP="00082215">
            <w:pPr>
              <w:pStyle w:val="ListParagraph"/>
              <w:numPr>
                <w:ilvl w:val="1"/>
                <w:numId w:val="10"/>
              </w:numPr>
              <w:spacing w:before="60" w:after="60"/>
              <w:ind w:left="601"/>
              <w:jc w:val="both"/>
              <w:rPr>
                <w:rFonts w:ascii="Trebuchet MS" w:hAnsi="Trebuchet MS" w:cs="Arial"/>
                <w:sz w:val="20"/>
                <w:szCs w:val="20"/>
              </w:rPr>
            </w:pPr>
            <w:proofErr w:type="spellStart"/>
            <w:r w:rsidRPr="00DA45FD">
              <w:rPr>
                <w:rFonts w:ascii="Trebuchet MS" w:hAnsi="Trebuchet MS" w:cs="Arial"/>
                <w:sz w:val="20"/>
                <w:szCs w:val="20"/>
              </w:rPr>
              <w:t>Elaboratorul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studiului</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fezabilitate</w:t>
            </w:r>
            <w:proofErr w:type="spellEnd"/>
            <w:r w:rsidR="007D652F" w:rsidRPr="00DA45FD">
              <w:rPr>
                <w:rFonts w:ascii="Trebuchet MS" w:hAnsi="Trebuchet MS" w:cs="Arial"/>
                <w:sz w:val="20"/>
                <w:szCs w:val="20"/>
              </w:rPr>
              <w:t>?</w:t>
            </w:r>
          </w:p>
          <w:p w14:paraId="774EEC78" w14:textId="6F755479" w:rsidR="007D652F" w:rsidRPr="00DA45FD" w:rsidRDefault="007D652F" w:rsidP="007D652F">
            <w:pPr>
              <w:spacing w:before="60" w:after="60"/>
              <w:jc w:val="both"/>
              <w:rPr>
                <w:rFonts w:ascii="Trebuchet MS" w:hAnsi="Trebuchet MS" w:cs="Arial"/>
                <w:sz w:val="20"/>
                <w:szCs w:val="20"/>
              </w:rPr>
            </w:pPr>
            <w:r w:rsidRPr="00DA45FD">
              <w:rPr>
                <w:rFonts w:ascii="Trebuchet MS" w:hAnsi="Trebuchet MS"/>
                <w:sz w:val="20"/>
                <w:szCs w:val="20"/>
              </w:rPr>
              <w:t xml:space="preserve">Se </w:t>
            </w:r>
            <w:proofErr w:type="spellStart"/>
            <w:r w:rsidRPr="00DA45FD">
              <w:rPr>
                <w:rFonts w:ascii="Trebuchet MS" w:hAnsi="Trebuchet MS"/>
                <w:sz w:val="20"/>
                <w:szCs w:val="20"/>
              </w:rPr>
              <w:t>precizeaza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asemenea</w:t>
            </w:r>
            <w:proofErr w:type="spellEnd"/>
            <w:r w:rsidRPr="00DA45FD">
              <w:rPr>
                <w:rFonts w:ascii="Trebuchet MS" w:hAnsi="Trebuchet MS"/>
                <w:sz w:val="20"/>
                <w:szCs w:val="20"/>
              </w:rPr>
              <w:t xml:space="preserve">, </w:t>
            </w:r>
            <w:r w:rsidRPr="00DA45FD">
              <w:rPr>
                <w:rFonts w:ascii="Trebuchet MS" w:hAnsi="Trebuchet MS"/>
                <w:sz w:val="20"/>
                <w:szCs w:val="20"/>
                <w:u w:val="single"/>
              </w:rPr>
              <w:t xml:space="preserve">data </w:t>
            </w:r>
            <w:proofErr w:type="spellStart"/>
            <w:r w:rsidRPr="00DA45FD">
              <w:rPr>
                <w:rFonts w:ascii="Trebuchet MS" w:hAnsi="Trebuchet MS"/>
                <w:sz w:val="20"/>
                <w:szCs w:val="20"/>
                <w:u w:val="single"/>
              </w:rPr>
              <w:t>elaborarii</w:t>
            </w:r>
            <w:proofErr w:type="spellEnd"/>
            <w:r w:rsidRPr="00DA45FD">
              <w:rPr>
                <w:rFonts w:ascii="Trebuchet MS" w:hAnsi="Trebuchet MS"/>
                <w:sz w:val="20"/>
                <w:szCs w:val="20"/>
                <w:u w:val="single"/>
              </w:rPr>
              <w:t>/</w:t>
            </w:r>
            <w:proofErr w:type="spellStart"/>
            <w:r w:rsidRPr="00DA45FD">
              <w:rPr>
                <w:rFonts w:ascii="Trebuchet MS" w:hAnsi="Trebuchet MS"/>
                <w:sz w:val="20"/>
                <w:szCs w:val="20"/>
                <w:u w:val="single"/>
              </w:rPr>
              <w:t>actualizarii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documentatiei</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si</w:t>
            </w:r>
            <w:proofErr w:type="spellEnd"/>
            <w:r w:rsidRPr="00DA45FD">
              <w:rPr>
                <w:rFonts w:ascii="Trebuchet MS" w:hAnsi="Trebuchet MS"/>
                <w:sz w:val="20"/>
                <w:szCs w:val="20"/>
              </w:rPr>
              <w:t xml:space="preserve"> </w:t>
            </w:r>
            <w:proofErr w:type="spellStart"/>
            <w:r w:rsidRPr="00DA45FD">
              <w:rPr>
                <w:rFonts w:ascii="Trebuchet MS" w:hAnsi="Trebuchet MS"/>
                <w:sz w:val="20"/>
                <w:szCs w:val="20"/>
                <w:u w:val="single"/>
              </w:rPr>
              <w:t>faza</w:t>
            </w:r>
            <w:proofErr w:type="spellEnd"/>
            <w:r w:rsidRPr="00DA45FD">
              <w:rPr>
                <w:rFonts w:ascii="Trebuchet MS" w:hAnsi="Trebuchet MS"/>
                <w:sz w:val="20"/>
                <w:szCs w:val="20"/>
                <w:u w:val="single"/>
              </w:rPr>
              <w:t xml:space="preserve"> de </w:t>
            </w:r>
            <w:proofErr w:type="spellStart"/>
            <w:r w:rsidRPr="00DA45FD">
              <w:rPr>
                <w:rFonts w:ascii="Trebuchet MS" w:hAnsi="Trebuchet MS"/>
                <w:sz w:val="20"/>
                <w:szCs w:val="20"/>
                <w:u w:val="single"/>
              </w:rPr>
              <w:t>proiectare</w:t>
            </w:r>
            <w:proofErr w:type="spellEnd"/>
            <w:r w:rsidRPr="00DA45FD">
              <w:rPr>
                <w:rFonts w:ascii="Trebuchet MS" w:hAnsi="Trebuchet MS"/>
                <w:sz w:val="20"/>
                <w:szCs w:val="20"/>
              </w:rPr>
              <w:t>?</w:t>
            </w:r>
          </w:p>
        </w:tc>
        <w:tc>
          <w:tcPr>
            <w:tcW w:w="425" w:type="dxa"/>
          </w:tcPr>
          <w:p w14:paraId="29D2AB49"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201D462"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D644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2D3DE0B9" w14:textId="77777777" w:rsidR="00203482" w:rsidRPr="00DA45FD" w:rsidRDefault="00203482" w:rsidP="007E78C8">
            <w:pPr>
              <w:spacing w:before="60" w:after="60"/>
              <w:rPr>
                <w:rFonts w:ascii="Trebuchet MS" w:hAnsi="Trebuchet MS" w:cs="Arial"/>
                <w:sz w:val="20"/>
                <w:szCs w:val="20"/>
                <w:lang w:val="ro-RO"/>
              </w:rPr>
            </w:pPr>
          </w:p>
        </w:tc>
      </w:tr>
      <w:tr w:rsidR="005F7EBC" w:rsidRPr="00DA45FD" w14:paraId="69C82E8D" w14:textId="77777777" w:rsidTr="005828D0">
        <w:trPr>
          <w:trHeight w:val="906"/>
        </w:trPr>
        <w:tc>
          <w:tcPr>
            <w:tcW w:w="568" w:type="dxa"/>
          </w:tcPr>
          <w:p w14:paraId="22460F8A" w14:textId="79EAD58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7774619" w14:textId="77777777" w:rsidR="00E831C5" w:rsidRPr="00DA45FD" w:rsidRDefault="00203482" w:rsidP="00E831C5">
            <w:pPr>
              <w:tabs>
                <w:tab w:val="left" w:pos="0"/>
              </w:tabs>
              <w:spacing w:before="60" w:after="60" w:line="240" w:lineRule="auto"/>
              <w:jc w:val="both"/>
              <w:rPr>
                <w:rFonts w:ascii="Trebuchet MS" w:hAnsi="Trebuchet MS" w:cs="Arial"/>
                <w:sz w:val="20"/>
                <w:szCs w:val="20"/>
              </w:rPr>
            </w:pPr>
            <w:proofErr w:type="spellStart"/>
            <w:r w:rsidRPr="00DA45FD">
              <w:rPr>
                <w:rFonts w:ascii="Trebuchet MS" w:hAnsi="Trebuchet MS" w:cs="Arial"/>
                <w:sz w:val="20"/>
                <w:szCs w:val="20"/>
              </w:rPr>
              <w:t>Partea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scrisă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conține</w:t>
            </w:r>
            <w:proofErr w:type="spellEnd"/>
            <w:r w:rsidRPr="00DA45FD">
              <w:rPr>
                <w:rFonts w:ascii="Trebuchet MS" w:hAnsi="Trebuchet MS" w:cs="Arial"/>
                <w:sz w:val="20"/>
                <w:szCs w:val="20"/>
              </w:rPr>
              <w:t xml:space="preserve"> </w:t>
            </w:r>
            <w:proofErr w:type="spellStart"/>
            <w:r w:rsidRPr="00DA45FD">
              <w:rPr>
                <w:rFonts w:ascii="Trebuchet MS" w:hAnsi="Trebuchet MS" w:cs="Arial"/>
                <w:b/>
                <w:sz w:val="20"/>
                <w:szCs w:val="20"/>
              </w:rPr>
              <w:t>lista</w:t>
            </w:r>
            <w:proofErr w:type="spellEnd"/>
            <w:r w:rsidRPr="00DA45FD">
              <w:rPr>
                <w:rFonts w:ascii="Trebuchet MS" w:hAnsi="Trebuchet MS" w:cs="Arial"/>
                <w:b/>
                <w:sz w:val="20"/>
                <w:szCs w:val="20"/>
              </w:rPr>
              <w:t xml:space="preserve"> cu </w:t>
            </w:r>
            <w:proofErr w:type="spellStart"/>
            <w:r w:rsidRPr="00DA45FD">
              <w:rPr>
                <w:rFonts w:ascii="Trebuchet MS" w:hAnsi="Trebuchet MS" w:cs="Arial"/>
                <w:b/>
                <w:sz w:val="20"/>
                <w:szCs w:val="20"/>
              </w:rPr>
              <w:t>semnături</w:t>
            </w:r>
            <w:proofErr w:type="spellEnd"/>
            <w:r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prin</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elaboratorul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documentatiei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însuşeşte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asumă</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datele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soluţiile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propuse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şi</w:t>
            </w:r>
            <w:proofErr w:type="spellEnd"/>
            <w:r w:rsidR="00E831C5" w:rsidRPr="00DA45FD">
              <w:rPr>
                <w:rFonts w:ascii="Trebuchet MS" w:hAnsi="Trebuchet MS" w:cs="Arial"/>
                <w:sz w:val="20"/>
                <w:szCs w:val="20"/>
              </w:rPr>
              <w:t xml:space="preserve"> care </w:t>
            </w:r>
            <w:proofErr w:type="spellStart"/>
            <w:r w:rsidR="00E831C5" w:rsidRPr="00DA45FD">
              <w:rPr>
                <w:rFonts w:ascii="Trebuchet MS" w:hAnsi="Trebuchet MS" w:cs="Arial"/>
                <w:sz w:val="20"/>
                <w:szCs w:val="20"/>
              </w:rPr>
              <w:t>va</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conţine</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cel</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puţin</w:t>
            </w:r>
            <w:proofErr w:type="spellEnd"/>
            <w:r w:rsidR="00E831C5" w:rsidRPr="00DA45FD">
              <w:rPr>
                <w:rFonts w:ascii="Trebuchet MS" w:hAnsi="Trebuchet MS" w:cs="Arial"/>
                <w:sz w:val="20"/>
                <w:szCs w:val="20"/>
              </w:rPr>
              <w:t xml:space="preserve"> </w:t>
            </w:r>
            <w:proofErr w:type="spellStart"/>
            <w:r w:rsidR="00E831C5" w:rsidRPr="00DA45FD">
              <w:rPr>
                <w:rFonts w:ascii="Trebuchet MS" w:hAnsi="Trebuchet MS" w:cs="Arial"/>
                <w:sz w:val="20"/>
                <w:szCs w:val="20"/>
              </w:rPr>
              <w:t>următoarele</w:t>
            </w:r>
            <w:proofErr w:type="spellEnd"/>
            <w:r w:rsidR="00E831C5" w:rsidRPr="00DA45FD">
              <w:rPr>
                <w:rFonts w:ascii="Trebuchet MS" w:hAnsi="Trebuchet MS" w:cs="Arial"/>
                <w:sz w:val="20"/>
                <w:szCs w:val="20"/>
              </w:rPr>
              <w:t xml:space="preserve"> date: </w:t>
            </w:r>
          </w:p>
          <w:p w14:paraId="15C91DC7" w14:textId="39AB3CB7" w:rsidR="00E831C5" w:rsidRPr="00DA45FD" w:rsidRDefault="00E831C5" w:rsidP="00E831C5">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gramStart"/>
            <w:r w:rsidRPr="00DA45FD">
              <w:rPr>
                <w:rFonts w:ascii="Trebuchet MS" w:hAnsi="Trebuchet MS" w:cs="Arial"/>
                <w:sz w:val="20"/>
                <w:szCs w:val="20"/>
              </w:rPr>
              <w:t>nr</w:t>
            </w:r>
            <w:proofErr w:type="gramEnd"/>
            <w:r w:rsidRPr="00DA45FD">
              <w:rPr>
                <w:rFonts w:ascii="Trebuchet MS" w:hAnsi="Trebuchet MS" w:cs="Arial"/>
                <w:sz w:val="20"/>
                <w:szCs w:val="20"/>
              </w:rPr>
              <w:t>. ....../</w:t>
            </w:r>
            <w:r w:rsidR="00DA13C9" w:rsidRPr="00DA45FD">
              <w:rPr>
                <w:rFonts w:ascii="Trebuchet MS" w:hAnsi="Trebuchet MS" w:cs="Arial"/>
                <w:sz w:val="20"/>
                <w:szCs w:val="20"/>
              </w:rPr>
              <w:t xml:space="preserve"> </w:t>
            </w:r>
            <w:proofErr w:type="spellStart"/>
            <w:r w:rsidRPr="00DA45FD">
              <w:rPr>
                <w:rFonts w:ascii="Trebuchet MS" w:hAnsi="Trebuchet MS" w:cs="Arial"/>
                <w:sz w:val="20"/>
                <w:szCs w:val="20"/>
              </w:rPr>
              <w:t>dată</w:t>
            </w:r>
            <w:proofErr w:type="spellEnd"/>
            <w:r w:rsidRPr="00DA45FD">
              <w:rPr>
                <w:rFonts w:ascii="Trebuchet MS" w:hAnsi="Trebuchet MS" w:cs="Arial"/>
                <w:sz w:val="20"/>
                <w:szCs w:val="20"/>
              </w:rPr>
              <w:t xml:space="preserve"> contract? </w:t>
            </w:r>
          </w:p>
          <w:p w14:paraId="3F3AA546" w14:textId="1C07AE26" w:rsidR="00E177EC" w:rsidRPr="00DA45FD" w:rsidRDefault="00983FA2" w:rsidP="00983FA2">
            <w:pPr>
              <w:pStyle w:val="ListParagraph"/>
              <w:numPr>
                <w:ilvl w:val="0"/>
                <w:numId w:val="11"/>
              </w:numPr>
              <w:tabs>
                <w:tab w:val="left" w:pos="0"/>
              </w:tabs>
              <w:spacing w:before="60" w:after="60" w:line="240" w:lineRule="auto"/>
              <w:contextualSpacing w:val="0"/>
              <w:jc w:val="both"/>
              <w:rPr>
                <w:rFonts w:ascii="Trebuchet MS" w:hAnsi="Trebuchet MS" w:cs="Arial"/>
                <w:sz w:val="20"/>
                <w:szCs w:val="20"/>
              </w:rPr>
            </w:pPr>
            <w:proofErr w:type="spellStart"/>
            <w:proofErr w:type="gramStart"/>
            <w:r w:rsidRPr="00DA45FD">
              <w:rPr>
                <w:rFonts w:ascii="Trebuchet MS" w:hAnsi="Trebuchet MS" w:cs="Arial"/>
                <w:sz w:val="20"/>
                <w:szCs w:val="20"/>
              </w:rPr>
              <w:t>numele</w:t>
            </w:r>
            <w:proofErr w:type="spellEnd"/>
            <w:proofErr w:type="gram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prenumele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clar</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proiectanţilor</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specialităţi</w:t>
            </w:r>
            <w:proofErr w:type="spellEnd"/>
            <w:r w:rsidRPr="00DA45FD">
              <w:rPr>
                <w:rFonts w:ascii="Trebuchet MS" w:hAnsi="Trebuchet MS" w:cs="Arial"/>
                <w:sz w:val="20"/>
                <w:szCs w:val="20"/>
              </w:rPr>
              <w:t xml:space="preserve">, ale </w:t>
            </w:r>
            <w:proofErr w:type="spellStart"/>
            <w:r w:rsidRPr="00DA45FD">
              <w:rPr>
                <w:rFonts w:ascii="Trebuchet MS" w:hAnsi="Trebuchet MS" w:cs="Arial"/>
                <w:sz w:val="20"/>
                <w:szCs w:val="20"/>
              </w:rPr>
              <w:t>persoanei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responsabile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 </w:t>
            </w:r>
            <w:proofErr w:type="spellStart"/>
            <w:r w:rsidRPr="00DA45FD">
              <w:rPr>
                <w:rFonts w:ascii="Trebuchet MS" w:hAnsi="Trebuchet MS" w:cs="Arial"/>
                <w:sz w:val="20"/>
                <w:szCs w:val="20"/>
              </w:rPr>
              <w:t>şef</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/director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semnăturile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acestora</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ştampila</w:t>
            </w:r>
            <w:proofErr w:type="spellEnd"/>
            <w:r w:rsidRPr="00DA45FD">
              <w:rPr>
                <w:rFonts w:ascii="Trebuchet MS" w:hAnsi="Trebuchet MS" w:cs="Arial"/>
                <w:sz w:val="20"/>
                <w:szCs w:val="20"/>
              </w:rPr>
              <w:t>?</w:t>
            </w:r>
          </w:p>
        </w:tc>
        <w:tc>
          <w:tcPr>
            <w:tcW w:w="425" w:type="dxa"/>
          </w:tcPr>
          <w:p w14:paraId="47E3411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4445D27"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7DB6868B"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E54798E"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9C3927A" w14:textId="77777777" w:rsidTr="002676D8">
        <w:trPr>
          <w:trHeight w:val="1936"/>
        </w:trPr>
        <w:tc>
          <w:tcPr>
            <w:tcW w:w="568" w:type="dxa"/>
            <w:shd w:val="clear" w:color="auto" w:fill="auto"/>
          </w:tcPr>
          <w:p w14:paraId="3FAEBBA0" w14:textId="410FAA49"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240E342" w14:textId="01170868" w:rsidR="002676D8" w:rsidRPr="00DA45FD" w:rsidRDefault="00203482" w:rsidP="00735801">
            <w:pPr>
              <w:spacing w:before="60" w:after="60" w:line="240" w:lineRule="auto"/>
              <w:jc w:val="both"/>
              <w:outlineLvl w:val="0"/>
              <w:rPr>
                <w:rFonts w:ascii="Trebuchet MS" w:hAnsi="Trebuchet MS" w:cs="Arial"/>
                <w:color w:val="008000"/>
                <w:sz w:val="20"/>
                <w:szCs w:val="20"/>
                <w:lang w:val="ro-RO"/>
              </w:rPr>
            </w:pPr>
            <w:r w:rsidRPr="00DA45FD">
              <w:rPr>
                <w:rFonts w:ascii="Trebuchet MS" w:hAnsi="Trebuchet MS" w:cs="Arial"/>
                <w:sz w:val="20"/>
                <w:szCs w:val="20"/>
                <w:lang w:val="ro-RO"/>
              </w:rPr>
              <w:t>Există</w:t>
            </w:r>
            <w:r w:rsidR="00CD210B" w:rsidRPr="00DA45FD">
              <w:rPr>
                <w:rFonts w:ascii="Trebuchet MS" w:hAnsi="Trebuchet MS" w:cs="Arial"/>
                <w:sz w:val="20"/>
                <w:szCs w:val="20"/>
                <w:lang w:val="ro-RO"/>
              </w:rPr>
              <w:t xml:space="preserve"> și se respectă structura </w:t>
            </w:r>
            <w:r w:rsidR="002676D8" w:rsidRPr="00DA45FD">
              <w:rPr>
                <w:rFonts w:ascii="Trebuchet MS" w:hAnsi="Trebuchet MS" w:cs="Arial"/>
                <w:b/>
                <w:sz w:val="20"/>
                <w:szCs w:val="20"/>
                <w:lang w:val="ro-RO"/>
              </w:rPr>
              <w:t>Părții Scrise</w:t>
            </w:r>
            <w:r w:rsidR="002676D8" w:rsidRPr="00DA45FD">
              <w:rPr>
                <w:rFonts w:ascii="Trebuchet MS" w:hAnsi="Trebuchet MS" w:cs="Arial"/>
                <w:sz w:val="20"/>
                <w:szCs w:val="20"/>
                <w:lang w:val="ro-RO"/>
              </w:rPr>
              <w:t xml:space="preserve"> conform prevederilor din legislația în vigoare – HG 907/2016 </w:t>
            </w:r>
            <w:r w:rsidR="002676D8"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2676D8" w:rsidRPr="00DA45FD">
              <w:rPr>
                <w:rFonts w:ascii="Trebuchet MS" w:hAnsi="Trebuchet MS" w:cs="Arial"/>
                <w:sz w:val="20"/>
                <w:szCs w:val="20"/>
                <w:lang w:val="ro-RO"/>
              </w:rPr>
              <w:t xml:space="preserve"> respectiv</w:t>
            </w:r>
            <w:r w:rsidR="0048307A" w:rsidRPr="00DA45FD">
              <w:rPr>
                <w:rFonts w:ascii="Trebuchet MS" w:hAnsi="Trebuchet MS" w:cs="Arial"/>
                <w:sz w:val="20"/>
                <w:szCs w:val="20"/>
                <w:lang w:val="ro-RO"/>
              </w:rPr>
              <w:t xml:space="preserve"> </w:t>
            </w:r>
            <w:r w:rsidR="002676D8" w:rsidRPr="00DA45FD">
              <w:rPr>
                <w:rFonts w:ascii="Trebuchet MS" w:hAnsi="Trebuchet MS" w:cs="Arial"/>
                <w:sz w:val="20"/>
                <w:szCs w:val="20"/>
                <w:lang w:val="ro-RO"/>
              </w:rPr>
              <w:t xml:space="preserve">cele din Anexa 4. </w:t>
            </w:r>
            <w:r w:rsidR="002676D8" w:rsidRPr="00DA45FD">
              <w:rPr>
                <w:rFonts w:ascii="Trebuchet MS" w:hAnsi="Trebuchet MS" w:cs="Arial"/>
                <w:i/>
                <w:sz w:val="20"/>
                <w:szCs w:val="20"/>
                <w:lang w:val="ro-RO"/>
              </w:rPr>
              <w:t>Studiu de Fezabilitate</w:t>
            </w:r>
            <w:r w:rsidR="002676D8" w:rsidRPr="00DA45FD">
              <w:rPr>
                <w:rFonts w:ascii="Trebuchet MS" w:hAnsi="Trebuchet MS"/>
                <w:sz w:val="20"/>
                <w:szCs w:val="20"/>
                <w:vertAlign w:val="superscript"/>
              </w:rPr>
              <w:t>*1)</w:t>
            </w:r>
            <w:r w:rsidR="0048307A" w:rsidRPr="00DA45FD">
              <w:rPr>
                <w:rFonts w:ascii="Trebuchet MS" w:hAnsi="Trebuchet MS"/>
                <w:color w:val="0000FF"/>
                <w:sz w:val="20"/>
                <w:szCs w:val="20"/>
              </w:rPr>
              <w:t xml:space="preserve"> </w:t>
            </w:r>
          </w:p>
          <w:p w14:paraId="2D60D240" w14:textId="6BAA27BD" w:rsidR="00203482" w:rsidRPr="00DA45FD" w:rsidRDefault="002676D8" w:rsidP="00735801">
            <w:pPr>
              <w:spacing w:after="0"/>
              <w:jc w:val="both"/>
              <w:rPr>
                <w:rFonts w:ascii="Trebuchet MS" w:hAnsi="Trebuchet MS" w:cs="Arial"/>
                <w:sz w:val="20"/>
                <w:szCs w:val="20"/>
                <w:lang w:val="ro-RO"/>
              </w:rPr>
            </w:pPr>
            <w:r w:rsidRPr="00DA45FD">
              <w:rPr>
                <w:rFonts w:ascii="Trebuchet MS" w:hAnsi="Trebuchet MS"/>
                <w:i/>
                <w:sz w:val="20"/>
                <w:szCs w:val="20"/>
              </w:rPr>
              <w:t xml:space="preserve">*1) </w:t>
            </w:r>
            <w:r w:rsidR="0033446A" w:rsidRPr="00DA45FD">
              <w:rPr>
                <w:rFonts w:ascii="Trebuchet MS" w:hAnsi="Trebuchet MS"/>
                <w:i/>
                <w:sz w:val="20"/>
                <w:szCs w:val="20"/>
              </w:rPr>
              <w:t xml:space="preserve">conform HG 907/2016, </w:t>
            </w:r>
            <w:proofErr w:type="spellStart"/>
            <w:r w:rsidR="0033446A" w:rsidRPr="00DA45FD">
              <w:rPr>
                <w:rFonts w:ascii="Trebuchet MS" w:hAnsi="Trebuchet MS"/>
                <w:i/>
                <w:sz w:val="20"/>
                <w:szCs w:val="20"/>
              </w:rPr>
              <w:t>c</w:t>
            </w:r>
            <w:r w:rsidRPr="00DA45FD">
              <w:rPr>
                <w:rFonts w:ascii="Trebuchet MS" w:hAnsi="Trebuchet MS"/>
                <w:i/>
                <w:sz w:val="20"/>
                <w:szCs w:val="20"/>
              </w:rPr>
              <w:t>ontinutul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cadru</w:t>
            </w:r>
            <w:proofErr w:type="spellEnd"/>
            <w:r w:rsidRPr="00DA45FD">
              <w:rPr>
                <w:rFonts w:ascii="Trebuchet MS" w:hAnsi="Trebuchet MS"/>
                <w:i/>
                <w:sz w:val="20"/>
                <w:szCs w:val="20"/>
              </w:rPr>
              <w:t xml:space="preserve"> al SF</w:t>
            </w:r>
            <w:r w:rsidR="00120EC8" w:rsidRPr="00DA45FD">
              <w:rPr>
                <w:rFonts w:ascii="Trebuchet MS" w:hAnsi="Trebuchet MS"/>
                <w:i/>
                <w:sz w:val="20"/>
                <w:szCs w:val="20"/>
              </w:rPr>
              <w:t xml:space="preserve"> </w:t>
            </w:r>
            <w:proofErr w:type="spellStart"/>
            <w:r w:rsidRPr="00DA45FD">
              <w:rPr>
                <w:rFonts w:ascii="Trebuchet MS" w:hAnsi="Trebuchet MS"/>
                <w:i/>
                <w:sz w:val="20"/>
                <w:szCs w:val="20"/>
              </w:rPr>
              <w:t>poate</w:t>
            </w:r>
            <w:proofErr w:type="spellEnd"/>
            <w:r w:rsidRPr="00DA45FD">
              <w:rPr>
                <w:rFonts w:ascii="Trebuchet MS" w:hAnsi="Trebuchet MS"/>
                <w:i/>
                <w:sz w:val="20"/>
                <w:szCs w:val="20"/>
              </w:rPr>
              <w:t xml:space="preserve"> fi </w:t>
            </w:r>
            <w:proofErr w:type="spellStart"/>
            <w:r w:rsidRPr="00DA45FD">
              <w:rPr>
                <w:rFonts w:ascii="Trebuchet MS" w:hAnsi="Trebuchet MS"/>
                <w:i/>
                <w:sz w:val="20"/>
                <w:szCs w:val="20"/>
              </w:rPr>
              <w:t>adaptat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functie</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specificul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și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complexitatea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obiectivului</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investitii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propus</w:t>
            </w:r>
            <w:proofErr w:type="spellEnd"/>
            <w:r w:rsidRPr="00DA45FD">
              <w:rPr>
                <w:rFonts w:ascii="Trebuchet MS" w:hAnsi="Trebuchet MS"/>
                <w:i/>
                <w:sz w:val="20"/>
                <w:szCs w:val="20"/>
              </w:rPr>
              <w:t>.</w:t>
            </w:r>
          </w:p>
        </w:tc>
        <w:tc>
          <w:tcPr>
            <w:tcW w:w="425" w:type="dxa"/>
            <w:shd w:val="clear" w:color="auto" w:fill="auto"/>
          </w:tcPr>
          <w:p w14:paraId="766EB504"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10235D82"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7C6EBDD"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5535A7E" w14:textId="21430DDB" w:rsidR="00203482" w:rsidRPr="00DA45FD" w:rsidRDefault="00203482" w:rsidP="007E78C8">
            <w:pPr>
              <w:spacing w:before="60" w:after="60"/>
              <w:rPr>
                <w:rFonts w:ascii="Trebuchet MS" w:hAnsi="Trebuchet MS" w:cs="Arial"/>
                <w:sz w:val="20"/>
                <w:szCs w:val="20"/>
                <w:lang w:val="ro-RO"/>
              </w:rPr>
            </w:pPr>
          </w:p>
        </w:tc>
      </w:tr>
      <w:tr w:rsidR="00B63FC2" w:rsidRPr="00DA45FD" w14:paraId="720FABB0" w14:textId="77777777" w:rsidTr="005828D0">
        <w:trPr>
          <w:trHeight w:val="184"/>
        </w:trPr>
        <w:tc>
          <w:tcPr>
            <w:tcW w:w="568" w:type="dxa"/>
          </w:tcPr>
          <w:p w14:paraId="6ED73213" w14:textId="00E1666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50A90859" w14:textId="2026BC8D" w:rsidR="008C6937" w:rsidRPr="00DA45FD" w:rsidRDefault="00A95377" w:rsidP="00A02F25">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009A4DE4" w:rsidRPr="00DA45FD">
              <w:rPr>
                <w:rFonts w:ascii="Trebuchet MS" w:hAnsi="Trebuchet MS" w:cs="Arial"/>
                <w:sz w:val="20"/>
                <w:szCs w:val="20"/>
                <w:lang w:val="ro-RO"/>
              </w:rPr>
              <w:t>informații</w:t>
            </w:r>
            <w:r w:rsidRPr="00DA45FD">
              <w:rPr>
                <w:rFonts w:ascii="Trebuchet MS" w:hAnsi="Trebuchet MS" w:cs="Arial"/>
                <w:sz w:val="20"/>
                <w:szCs w:val="20"/>
                <w:lang w:val="ro-RO"/>
              </w:rPr>
              <w:t xml:space="preserve"> privind</w:t>
            </w:r>
            <w:r w:rsidR="009F7A43" w:rsidRPr="00DA45FD">
              <w:rPr>
                <w:rFonts w:ascii="Trebuchet MS" w:hAnsi="Trebuchet MS" w:cs="Arial"/>
                <w:sz w:val="20"/>
                <w:szCs w:val="20"/>
                <w:lang w:val="ro-RO"/>
              </w:rPr>
              <w:t xml:space="preserve"> </w:t>
            </w:r>
            <w:r w:rsidR="00EE4826" w:rsidRPr="00DA45FD">
              <w:rPr>
                <w:rFonts w:ascii="Trebuchet MS" w:hAnsi="Trebuchet MS" w:cs="Arial"/>
                <w:b/>
                <w:sz w:val="20"/>
                <w:szCs w:val="20"/>
                <w:lang w:val="ro-RO"/>
              </w:rPr>
              <w:t>s</w:t>
            </w:r>
            <w:r w:rsidR="009F7A43" w:rsidRPr="00DA45FD">
              <w:rPr>
                <w:rFonts w:ascii="Trebuchet MS" w:hAnsi="Trebuchet MS" w:cs="Arial"/>
                <w:b/>
                <w:sz w:val="20"/>
                <w:szCs w:val="20"/>
                <w:lang w:val="ro-RO"/>
              </w:rPr>
              <w:t>ituatia existenta si necesitatea realizarii obiectivului/proiectului de investitii</w:t>
            </w:r>
            <w:r w:rsidRPr="00DA45FD">
              <w:rPr>
                <w:rFonts w:ascii="Trebuchet MS" w:hAnsi="Trebuchet MS" w:cs="Arial"/>
                <w:b/>
                <w:sz w:val="20"/>
                <w:szCs w:val="20"/>
                <w:lang w:val="ro-RO"/>
              </w:rPr>
              <w:t>,</w:t>
            </w:r>
            <w:r w:rsidR="00276D66" w:rsidRPr="00DA45FD">
              <w:rPr>
                <w:rFonts w:ascii="Trebuchet MS" w:hAnsi="Trebuchet MS" w:cs="Arial"/>
                <w:b/>
                <w:sz w:val="20"/>
                <w:szCs w:val="20"/>
                <w:lang w:val="ro-RO"/>
              </w:rPr>
              <w:t xml:space="preserve"> </w:t>
            </w:r>
            <w:r w:rsidR="00D941C3" w:rsidRPr="00DA45FD">
              <w:rPr>
                <w:rFonts w:ascii="Trebuchet MS" w:hAnsi="Trebuchet MS" w:cs="Arial"/>
                <w:sz w:val="20"/>
                <w:szCs w:val="20"/>
                <w:lang w:val="ro-RO"/>
              </w:rPr>
              <w:t xml:space="preserve">conform precizarilor din capitolul 2, sectiunea A </w:t>
            </w:r>
            <w:r w:rsidR="00D941C3" w:rsidRPr="00DA45FD">
              <w:rPr>
                <w:rFonts w:ascii="Trebuchet MS" w:hAnsi="Trebuchet MS" w:cs="Arial"/>
                <w:i/>
                <w:sz w:val="20"/>
                <w:szCs w:val="20"/>
                <w:lang w:val="ro-RO"/>
              </w:rPr>
              <w:t>Piese scrise,</w:t>
            </w:r>
            <w:r w:rsidR="00D941C3" w:rsidRPr="00DA45FD">
              <w:rPr>
                <w:rFonts w:ascii="Trebuchet MS" w:hAnsi="Trebuchet MS" w:cs="Arial"/>
                <w:sz w:val="20"/>
                <w:szCs w:val="20"/>
                <w:lang w:val="ro-RO"/>
              </w:rPr>
              <w:t xml:space="preserve"> din cadrul Anexei 4 </w:t>
            </w:r>
            <w:r w:rsidR="00D941C3" w:rsidRPr="00DA45FD">
              <w:rPr>
                <w:rFonts w:ascii="Trebuchet MS" w:hAnsi="Trebuchet MS" w:cs="Arial"/>
                <w:i/>
                <w:sz w:val="20"/>
                <w:szCs w:val="20"/>
                <w:lang w:val="ro-RO"/>
              </w:rPr>
              <w:t>Studiul de Fezabilitate</w:t>
            </w:r>
            <w:r w:rsidR="0078240C" w:rsidRPr="00DA45FD">
              <w:rPr>
                <w:rFonts w:ascii="Trebuchet MS" w:hAnsi="Trebuchet MS" w:cs="Arial"/>
                <w:i/>
                <w:sz w:val="20"/>
                <w:szCs w:val="20"/>
                <w:lang w:val="ro-RO"/>
              </w:rPr>
              <w:t>,</w:t>
            </w:r>
            <w:r w:rsidR="00D941C3" w:rsidRPr="00DA45FD">
              <w:rPr>
                <w:rFonts w:ascii="Trebuchet MS" w:hAnsi="Trebuchet MS" w:cs="Arial"/>
                <w:sz w:val="20"/>
                <w:szCs w:val="20"/>
                <w:lang w:val="ro-RO"/>
              </w:rPr>
              <w:t xml:space="preserve"> la HG 907/2016</w:t>
            </w:r>
            <w:r w:rsidR="00A02F25" w:rsidRPr="00DA45FD">
              <w:rPr>
                <w:rFonts w:ascii="Trebuchet MS" w:hAnsi="Trebuchet MS" w:cs="Arial"/>
                <w:color w:val="008000"/>
                <w:sz w:val="20"/>
                <w:szCs w:val="20"/>
                <w:lang w:val="ro-RO"/>
              </w:rPr>
              <w:t>?</w:t>
            </w:r>
          </w:p>
        </w:tc>
        <w:tc>
          <w:tcPr>
            <w:tcW w:w="425" w:type="dxa"/>
          </w:tcPr>
          <w:p w14:paraId="7FB22B80"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13BC04A"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C4CBB37"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6B6E8D9" w14:textId="77777777" w:rsidR="00203482" w:rsidRPr="00DA45FD" w:rsidRDefault="00203482" w:rsidP="007E78C8">
            <w:pPr>
              <w:spacing w:before="60" w:after="60"/>
              <w:rPr>
                <w:rFonts w:ascii="Trebuchet MS" w:hAnsi="Trebuchet MS" w:cs="Arial"/>
                <w:sz w:val="20"/>
                <w:szCs w:val="20"/>
                <w:lang w:val="ro-RO"/>
              </w:rPr>
            </w:pPr>
          </w:p>
        </w:tc>
      </w:tr>
      <w:tr w:rsidR="00FF22DC" w:rsidRPr="00DA45FD" w14:paraId="77E5A8FF" w14:textId="77777777" w:rsidTr="005828D0">
        <w:trPr>
          <w:trHeight w:val="131"/>
        </w:trPr>
        <w:tc>
          <w:tcPr>
            <w:tcW w:w="568" w:type="dxa"/>
          </w:tcPr>
          <w:p w14:paraId="3DCA3D89" w14:textId="78F65B28" w:rsidR="00FF22DC" w:rsidRPr="00DA45FD" w:rsidRDefault="00FF22D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F380931" w14:textId="7743842A" w:rsidR="00FF22DC" w:rsidRPr="00DA45FD" w:rsidRDefault="00FF22DC" w:rsidP="00FA38E2">
            <w:pPr>
              <w:spacing w:before="60" w:after="60" w:line="240" w:lineRule="auto"/>
              <w:jc w:val="both"/>
              <w:rPr>
                <w:rFonts w:ascii="Trebuchet MS" w:hAnsi="Trebuchet MS" w:cs="Arial"/>
                <w:b/>
                <w:color w:val="0000FF"/>
                <w:sz w:val="20"/>
                <w:szCs w:val="20"/>
                <w:lang w:val="ro-RO"/>
              </w:rPr>
            </w:pPr>
            <w:r w:rsidRPr="00DA45FD">
              <w:rPr>
                <w:rFonts w:ascii="Trebuchet MS" w:hAnsi="Trebuchet MS" w:cs="Arial"/>
                <w:sz w:val="20"/>
                <w:szCs w:val="20"/>
                <w:lang w:val="ro-RO"/>
              </w:rPr>
              <w:t xml:space="preserve">Sunt prezentate </w:t>
            </w:r>
            <w:r w:rsidRPr="00DA45FD">
              <w:rPr>
                <w:rFonts w:ascii="Trebuchet MS" w:hAnsi="Trebuchet MS" w:cs="Arial"/>
                <w:b/>
                <w:sz w:val="20"/>
                <w:szCs w:val="20"/>
                <w:lang w:val="ro-RO"/>
              </w:rPr>
              <w:t>minim doua scenarii/optiuni tehnico-economice pentru realizarea obiectivului de investitii</w:t>
            </w:r>
            <w:r w:rsidRPr="00DA45FD">
              <w:rPr>
                <w:rFonts w:ascii="Trebuchet MS" w:hAnsi="Trebuchet MS"/>
                <w:sz w:val="20"/>
                <w:szCs w:val="20"/>
                <w:vertAlign w:val="superscript"/>
              </w:rPr>
              <w:t>*2)</w:t>
            </w:r>
            <w:r w:rsidRPr="00DA45FD">
              <w:rPr>
                <w:rFonts w:ascii="Trebuchet MS" w:hAnsi="Trebuchet MS" w:cs="Arial"/>
                <w:sz w:val="20"/>
                <w:szCs w:val="20"/>
                <w:lang w:val="ro-RO"/>
              </w:rPr>
              <w:t xml:space="preserve">, conform precizarilor din capitolul 3,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F7C76" w:rsidRPr="00DA45FD">
              <w:rPr>
                <w:rFonts w:ascii="Trebuchet MS" w:hAnsi="Trebuchet MS" w:cs="Arial"/>
                <w:i/>
                <w:sz w:val="20"/>
                <w:szCs w:val="20"/>
                <w:lang w:val="ro-RO"/>
              </w:rPr>
              <w:t>,</w:t>
            </w:r>
            <w:r w:rsidRPr="00DA45FD">
              <w:rPr>
                <w:rFonts w:ascii="Trebuchet MS" w:hAnsi="Trebuchet MS" w:cs="Arial"/>
                <w:sz w:val="20"/>
                <w:szCs w:val="20"/>
                <w:lang w:val="ro-RO"/>
              </w:rPr>
              <w:t xml:space="preserve"> la HG 907/2016,</w:t>
            </w:r>
            <w:r w:rsidR="003C0DFE" w:rsidRPr="00DA45FD">
              <w:rPr>
                <w:rFonts w:ascii="Trebuchet MS" w:hAnsi="Trebuchet MS" w:cs="Arial"/>
                <w:color w:val="0000FF"/>
                <w:sz w:val="20"/>
                <w:szCs w:val="20"/>
                <w:lang w:val="ro-RO"/>
              </w:rPr>
              <w:t xml:space="preserve"> </w:t>
            </w:r>
            <w:r w:rsidRPr="00DA45FD">
              <w:rPr>
                <w:rFonts w:ascii="Trebuchet MS" w:hAnsi="Trebuchet MS" w:cs="Arial"/>
                <w:sz w:val="20"/>
                <w:szCs w:val="20"/>
                <w:lang w:val="ro-RO"/>
              </w:rPr>
              <w:t>avand detaliate:</w:t>
            </w:r>
          </w:p>
          <w:p w14:paraId="658FDB7C" w14:textId="0F0B534C"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particularitatile amplasamentului</w:t>
            </w:r>
            <w:r w:rsidR="003C0DFE" w:rsidRPr="00DA45FD">
              <w:rPr>
                <w:rFonts w:ascii="Trebuchet MS" w:hAnsi="Trebuchet MS" w:cs="Arial"/>
                <w:sz w:val="20"/>
                <w:szCs w:val="20"/>
                <w:lang w:val="ro-RO"/>
              </w:rPr>
              <w:t>?</w:t>
            </w:r>
          </w:p>
          <w:p w14:paraId="3913B918" w14:textId="4087425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descrierea din punct de vedere tehnic, constructiv, functional-arhitectural si tehnologic</w:t>
            </w:r>
            <w:r w:rsidR="003C0DFE" w:rsidRPr="00DA45FD">
              <w:rPr>
                <w:rFonts w:ascii="Trebuchet MS" w:hAnsi="Trebuchet MS" w:cs="Arial"/>
                <w:sz w:val="20"/>
                <w:szCs w:val="20"/>
                <w:lang w:val="ro-RO"/>
              </w:rPr>
              <w:t>?</w:t>
            </w:r>
          </w:p>
          <w:p w14:paraId="33B53D65" w14:textId="20097C4B"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costurile estimative ale investitiei</w:t>
            </w:r>
            <w:r w:rsidR="003C0DFE" w:rsidRPr="00DA45FD">
              <w:rPr>
                <w:rFonts w:ascii="Trebuchet MS" w:hAnsi="Trebuchet MS" w:cs="Arial"/>
                <w:sz w:val="20"/>
                <w:szCs w:val="20"/>
                <w:lang w:val="ro-RO"/>
              </w:rPr>
              <w:t>?</w:t>
            </w:r>
          </w:p>
          <w:p w14:paraId="0E5978D4" w14:textId="025B97FF"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studii</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de specialitate, in functie de categoria si clasa de importanta, dupa caz</w:t>
            </w:r>
            <w:r w:rsidR="003C0DFE" w:rsidRPr="00DA45FD">
              <w:rPr>
                <w:rFonts w:ascii="Trebuchet MS" w:hAnsi="Trebuchet MS" w:cs="Arial"/>
                <w:sz w:val="20"/>
                <w:szCs w:val="20"/>
                <w:lang w:val="ro-RO"/>
              </w:rPr>
              <w:t>?</w:t>
            </w:r>
          </w:p>
          <w:p w14:paraId="03089596" w14:textId="0EE2B5AE" w:rsidR="00FF22DC" w:rsidRPr="00DA45FD" w:rsidRDefault="00FF22DC" w:rsidP="00967149">
            <w:pPr>
              <w:pStyle w:val="ListParagraph"/>
              <w:numPr>
                <w:ilvl w:val="0"/>
                <w:numId w:val="22"/>
              </w:numPr>
              <w:spacing w:before="60" w:after="60"/>
              <w:contextualSpacing w:val="0"/>
              <w:jc w:val="both"/>
              <w:rPr>
                <w:rFonts w:ascii="Trebuchet MS" w:hAnsi="Trebuchet MS" w:cs="Arial"/>
                <w:sz w:val="20"/>
                <w:szCs w:val="20"/>
                <w:lang w:val="ro-RO"/>
              </w:rPr>
            </w:pPr>
            <w:r w:rsidRPr="00DA45FD">
              <w:rPr>
                <w:rFonts w:ascii="Trebuchet MS" w:hAnsi="Trebuchet MS" w:cs="Arial"/>
                <w:sz w:val="20"/>
                <w:szCs w:val="20"/>
                <w:lang w:val="ro-RO"/>
              </w:rPr>
              <w:t>grafice</w:t>
            </w:r>
            <w:r w:rsidR="00D72FEA" w:rsidRPr="00DA45FD">
              <w:rPr>
                <w:rFonts w:ascii="Trebuchet MS" w:hAnsi="Trebuchet MS" w:cs="Arial"/>
                <w:sz w:val="20"/>
                <w:szCs w:val="20"/>
                <w:lang w:val="ro-RO"/>
              </w:rPr>
              <w:t>le</w:t>
            </w:r>
            <w:r w:rsidRPr="00DA45FD">
              <w:rPr>
                <w:rFonts w:ascii="Trebuchet MS" w:hAnsi="Trebuchet MS" w:cs="Arial"/>
                <w:sz w:val="20"/>
                <w:szCs w:val="20"/>
                <w:lang w:val="ro-RO"/>
              </w:rPr>
              <w:t xml:space="preserve"> orientative de realizare a investitiei</w:t>
            </w:r>
            <w:r w:rsidR="003C0DFE" w:rsidRPr="00DA45FD">
              <w:rPr>
                <w:rFonts w:ascii="Trebuchet MS" w:hAnsi="Trebuchet MS" w:cs="Arial"/>
                <w:sz w:val="20"/>
                <w:szCs w:val="20"/>
                <w:lang w:val="ro-RO"/>
              </w:rPr>
              <w:t>?</w:t>
            </w:r>
          </w:p>
          <w:p w14:paraId="12A7896A" w14:textId="45B3CF4F" w:rsidR="004B2E1F" w:rsidRPr="00DA45FD" w:rsidRDefault="00FF22DC" w:rsidP="004B2E1F">
            <w:pPr>
              <w:spacing w:after="0"/>
              <w:jc w:val="both"/>
              <w:rPr>
                <w:rFonts w:ascii="Trebuchet MS" w:hAnsi="Trebuchet MS"/>
                <w:i/>
                <w:sz w:val="20"/>
                <w:szCs w:val="20"/>
              </w:rPr>
            </w:pPr>
            <w:r w:rsidRPr="00DA45FD">
              <w:rPr>
                <w:rFonts w:ascii="Trebuchet MS" w:hAnsi="Trebuchet MS"/>
                <w:i/>
                <w:sz w:val="20"/>
                <w:szCs w:val="20"/>
              </w:rPr>
              <w:t xml:space="preserve">*2)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cazul</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în</w:t>
            </w:r>
            <w:proofErr w:type="spellEnd"/>
            <w:r w:rsidRPr="00DA45FD">
              <w:rPr>
                <w:rFonts w:ascii="Trebuchet MS" w:hAnsi="Trebuchet MS"/>
                <w:i/>
                <w:sz w:val="20"/>
                <w:szCs w:val="20"/>
              </w:rPr>
              <w:t xml:space="preserve"> care anterior </w:t>
            </w:r>
            <w:proofErr w:type="spellStart"/>
            <w:r w:rsidRPr="00DA45FD">
              <w:rPr>
                <w:rFonts w:ascii="Trebuchet MS" w:hAnsi="Trebuchet MS"/>
                <w:i/>
                <w:sz w:val="20"/>
                <w:szCs w:val="20"/>
              </w:rPr>
              <w:t>prezentului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a </w:t>
            </w:r>
            <w:proofErr w:type="spellStart"/>
            <w:r w:rsidRPr="00DA45FD">
              <w:rPr>
                <w:rFonts w:ascii="Trebuchet MS" w:hAnsi="Trebuchet MS"/>
                <w:i/>
                <w:sz w:val="20"/>
                <w:szCs w:val="20"/>
              </w:rPr>
              <w:t>fost</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elaborat</w:t>
            </w:r>
            <w:proofErr w:type="spellEnd"/>
            <w:r w:rsidRPr="00DA45FD">
              <w:rPr>
                <w:rFonts w:ascii="Trebuchet MS" w:hAnsi="Trebuchet MS"/>
                <w:i/>
                <w:sz w:val="20"/>
                <w:szCs w:val="20"/>
              </w:rPr>
              <w:t xml:space="preserve"> un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 xml:space="preserve">, se </w:t>
            </w:r>
            <w:proofErr w:type="spellStart"/>
            <w:r w:rsidRPr="00DA45FD">
              <w:rPr>
                <w:rFonts w:ascii="Trebuchet MS" w:hAnsi="Trebuchet MS"/>
                <w:i/>
                <w:sz w:val="20"/>
                <w:szCs w:val="20"/>
              </w:rPr>
              <w:t>vor</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prezenta</w:t>
            </w:r>
            <w:proofErr w:type="spellEnd"/>
            <w:r w:rsidRPr="00DA45FD">
              <w:rPr>
                <w:rFonts w:ascii="Trebuchet MS" w:hAnsi="Trebuchet MS"/>
                <w:i/>
                <w:sz w:val="20"/>
                <w:szCs w:val="20"/>
              </w:rPr>
              <w:t xml:space="preserve"> minimum </w:t>
            </w:r>
            <w:proofErr w:type="spellStart"/>
            <w:r w:rsidRPr="00DA45FD">
              <w:rPr>
                <w:rFonts w:ascii="Trebuchet MS" w:hAnsi="Trebuchet MS"/>
                <w:i/>
                <w:sz w:val="20"/>
                <w:szCs w:val="20"/>
              </w:rPr>
              <w:t>două</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scenarii</w:t>
            </w:r>
            <w:proofErr w:type="spellEnd"/>
            <w:r w:rsidRPr="00DA45FD">
              <w:rPr>
                <w:rFonts w:ascii="Trebuchet MS" w:hAnsi="Trebuchet MS"/>
                <w:i/>
                <w:sz w:val="20"/>
                <w:szCs w:val="20"/>
              </w:rPr>
              <w:t>/</w:t>
            </w:r>
            <w:proofErr w:type="spellStart"/>
            <w:r w:rsidRPr="00DA45FD">
              <w:rPr>
                <w:rFonts w:ascii="Trebuchet MS" w:hAnsi="Trebuchet MS"/>
                <w:i/>
                <w:sz w:val="20"/>
                <w:szCs w:val="20"/>
              </w:rPr>
              <w:t>opţiuni</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tehnico-economice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dintre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cele</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selectate</w:t>
            </w:r>
            <w:proofErr w:type="spellEnd"/>
            <w:r w:rsidRPr="00DA45FD">
              <w:rPr>
                <w:rFonts w:ascii="Trebuchet MS" w:hAnsi="Trebuchet MS"/>
                <w:i/>
                <w:sz w:val="20"/>
                <w:szCs w:val="20"/>
              </w:rPr>
              <w:t xml:space="preserve"> ca </w:t>
            </w:r>
            <w:proofErr w:type="spellStart"/>
            <w:r w:rsidRPr="00DA45FD">
              <w:rPr>
                <w:rFonts w:ascii="Trebuchet MS" w:hAnsi="Trebuchet MS"/>
                <w:i/>
                <w:sz w:val="20"/>
                <w:szCs w:val="20"/>
              </w:rPr>
              <w:t>fezabile</w:t>
            </w:r>
            <w:proofErr w:type="spellEnd"/>
            <w:r w:rsidRPr="00DA45FD">
              <w:rPr>
                <w:rFonts w:ascii="Trebuchet MS" w:hAnsi="Trebuchet MS"/>
                <w:i/>
                <w:sz w:val="20"/>
                <w:szCs w:val="20"/>
              </w:rPr>
              <w:t xml:space="preserve"> la </w:t>
            </w:r>
            <w:proofErr w:type="spellStart"/>
            <w:r w:rsidRPr="00DA45FD">
              <w:rPr>
                <w:rFonts w:ascii="Trebuchet MS" w:hAnsi="Trebuchet MS"/>
                <w:i/>
                <w:sz w:val="20"/>
                <w:szCs w:val="20"/>
              </w:rPr>
              <w:t>faza</w:t>
            </w:r>
            <w:proofErr w:type="spellEnd"/>
            <w:r w:rsidRPr="00DA45FD">
              <w:rPr>
                <w:rFonts w:ascii="Trebuchet MS" w:hAnsi="Trebuchet MS"/>
                <w:i/>
                <w:sz w:val="20"/>
                <w:szCs w:val="20"/>
              </w:rPr>
              <w:t xml:space="preserve"> </w:t>
            </w:r>
            <w:proofErr w:type="spellStart"/>
            <w:r w:rsidRPr="00DA45FD">
              <w:rPr>
                <w:rFonts w:ascii="Trebuchet MS" w:hAnsi="Trebuchet MS"/>
                <w:i/>
                <w:sz w:val="20"/>
                <w:szCs w:val="20"/>
              </w:rPr>
              <w:t>studiu</w:t>
            </w:r>
            <w:proofErr w:type="spellEnd"/>
            <w:r w:rsidRPr="00DA45FD">
              <w:rPr>
                <w:rFonts w:ascii="Trebuchet MS" w:hAnsi="Trebuchet MS"/>
                <w:i/>
                <w:sz w:val="20"/>
                <w:szCs w:val="20"/>
              </w:rPr>
              <w:t xml:space="preserve"> de </w:t>
            </w:r>
            <w:proofErr w:type="spellStart"/>
            <w:r w:rsidRPr="00DA45FD">
              <w:rPr>
                <w:rFonts w:ascii="Trebuchet MS" w:hAnsi="Trebuchet MS"/>
                <w:i/>
                <w:sz w:val="20"/>
                <w:szCs w:val="20"/>
              </w:rPr>
              <w:t>prefezabilitate</w:t>
            </w:r>
            <w:proofErr w:type="spellEnd"/>
            <w:r w:rsidRPr="00DA45FD">
              <w:rPr>
                <w:rFonts w:ascii="Trebuchet MS" w:hAnsi="Trebuchet MS"/>
                <w:i/>
                <w:sz w:val="20"/>
                <w:szCs w:val="20"/>
              </w:rPr>
              <w:t>.</w:t>
            </w:r>
          </w:p>
        </w:tc>
        <w:tc>
          <w:tcPr>
            <w:tcW w:w="425" w:type="dxa"/>
          </w:tcPr>
          <w:p w14:paraId="404F566A" w14:textId="77777777" w:rsidR="00FF22DC" w:rsidRPr="00DA45FD" w:rsidRDefault="00FF22DC" w:rsidP="007E78C8">
            <w:pPr>
              <w:spacing w:before="60" w:after="60"/>
              <w:rPr>
                <w:rFonts w:ascii="Trebuchet MS" w:hAnsi="Trebuchet MS" w:cs="Arial"/>
                <w:sz w:val="20"/>
                <w:szCs w:val="20"/>
                <w:lang w:val="ro-RO"/>
              </w:rPr>
            </w:pPr>
          </w:p>
        </w:tc>
        <w:tc>
          <w:tcPr>
            <w:tcW w:w="426" w:type="dxa"/>
          </w:tcPr>
          <w:p w14:paraId="3EB2EF1C" w14:textId="77777777" w:rsidR="00FF22DC" w:rsidRPr="00DA45FD" w:rsidRDefault="00FF22DC" w:rsidP="007E78C8">
            <w:pPr>
              <w:spacing w:before="60" w:after="60"/>
              <w:rPr>
                <w:rFonts w:ascii="Trebuchet MS" w:hAnsi="Trebuchet MS" w:cs="Arial"/>
                <w:sz w:val="20"/>
                <w:szCs w:val="20"/>
                <w:lang w:val="ro-RO"/>
              </w:rPr>
            </w:pPr>
          </w:p>
        </w:tc>
        <w:tc>
          <w:tcPr>
            <w:tcW w:w="430" w:type="dxa"/>
          </w:tcPr>
          <w:p w14:paraId="718BCD66" w14:textId="77777777" w:rsidR="00FF22DC" w:rsidRPr="00DA45FD" w:rsidRDefault="00FF22DC" w:rsidP="007E78C8">
            <w:pPr>
              <w:spacing w:before="60" w:after="60"/>
              <w:rPr>
                <w:rFonts w:ascii="Trebuchet MS" w:hAnsi="Trebuchet MS" w:cs="Arial"/>
                <w:sz w:val="20"/>
                <w:szCs w:val="20"/>
                <w:lang w:val="ro-RO"/>
              </w:rPr>
            </w:pPr>
          </w:p>
        </w:tc>
        <w:tc>
          <w:tcPr>
            <w:tcW w:w="1838" w:type="dxa"/>
          </w:tcPr>
          <w:p w14:paraId="1B53C628" w14:textId="77777777" w:rsidR="00FF22DC" w:rsidRPr="00DA45FD" w:rsidRDefault="00FF22DC" w:rsidP="007E78C8">
            <w:pPr>
              <w:spacing w:before="60" w:after="60"/>
              <w:rPr>
                <w:rFonts w:ascii="Trebuchet MS" w:hAnsi="Trebuchet MS" w:cs="Arial"/>
                <w:sz w:val="20"/>
                <w:szCs w:val="20"/>
                <w:lang w:val="ro-RO"/>
              </w:rPr>
            </w:pPr>
          </w:p>
        </w:tc>
      </w:tr>
      <w:tr w:rsidR="00B63FC2" w:rsidRPr="00DA45FD" w14:paraId="5746EEB8" w14:textId="77777777" w:rsidTr="005828D0">
        <w:trPr>
          <w:trHeight w:val="52"/>
        </w:trPr>
        <w:tc>
          <w:tcPr>
            <w:tcW w:w="568" w:type="dxa"/>
          </w:tcPr>
          <w:p w14:paraId="507D8A65" w14:textId="1E14057E"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14E7B5F" w14:textId="0C186C71" w:rsidR="00AD4333" w:rsidRPr="00DA45FD" w:rsidRDefault="00E56798" w:rsidP="00B827A1">
            <w:pPr>
              <w:spacing w:before="60" w:after="60"/>
              <w:jc w:val="both"/>
              <w:rPr>
                <w:rFonts w:ascii="Trebuchet MS" w:hAnsi="Trebuchet MS" w:cs="Arial"/>
                <w:color w:val="0000FF"/>
                <w:sz w:val="20"/>
                <w:szCs w:val="20"/>
                <w:lang w:val="ro-RO"/>
              </w:rPr>
            </w:pPr>
            <w:r w:rsidRPr="00DA45FD">
              <w:rPr>
                <w:rFonts w:ascii="Trebuchet MS" w:hAnsi="Trebuchet MS" w:cs="Arial"/>
                <w:sz w:val="20"/>
                <w:szCs w:val="20"/>
                <w:lang w:val="ro-RO"/>
              </w:rPr>
              <w:t>E</w:t>
            </w:r>
            <w:r w:rsidR="00144738" w:rsidRPr="00DA45FD">
              <w:rPr>
                <w:rFonts w:ascii="Trebuchet MS" w:hAnsi="Trebuchet MS" w:cs="Arial"/>
                <w:sz w:val="20"/>
                <w:szCs w:val="20"/>
                <w:lang w:val="ro-RO"/>
              </w:rPr>
              <w:t xml:space="preserve">ste prezentata </w:t>
            </w:r>
            <w:r w:rsidR="00144738" w:rsidRPr="00DA45FD">
              <w:rPr>
                <w:rFonts w:ascii="Trebuchet MS" w:hAnsi="Trebuchet MS" w:cs="Arial"/>
                <w:b/>
                <w:sz w:val="20"/>
                <w:szCs w:val="20"/>
                <w:lang w:val="ro-RO"/>
              </w:rPr>
              <w:t>analiza fiecarui scenariu/optiuni tehnico-economice propuse</w:t>
            </w:r>
            <w:r w:rsidR="00144738" w:rsidRPr="00DA45FD">
              <w:rPr>
                <w:rFonts w:ascii="Trebuchet MS" w:hAnsi="Trebuchet MS" w:cs="Arial"/>
                <w:sz w:val="20"/>
                <w:szCs w:val="20"/>
                <w:lang w:val="ro-RO"/>
              </w:rPr>
              <w:t xml:space="preserve">, </w:t>
            </w:r>
            <w:r w:rsidR="00CF4538" w:rsidRPr="00DA45FD">
              <w:rPr>
                <w:rFonts w:ascii="Trebuchet MS" w:hAnsi="Trebuchet MS" w:cs="Arial"/>
                <w:sz w:val="20"/>
                <w:szCs w:val="20"/>
                <w:lang w:val="ro-RO"/>
              </w:rPr>
              <w:t xml:space="preserve">conform precizarilor din capitolul 4, sectiunea A </w:t>
            </w:r>
            <w:r w:rsidR="00CF4538" w:rsidRPr="00DA45FD">
              <w:rPr>
                <w:rFonts w:ascii="Trebuchet MS" w:hAnsi="Trebuchet MS" w:cs="Arial"/>
                <w:i/>
                <w:sz w:val="20"/>
                <w:szCs w:val="20"/>
                <w:lang w:val="ro-RO"/>
              </w:rPr>
              <w:t>Piese scrise,</w:t>
            </w:r>
            <w:r w:rsidR="00CF4538"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FD07F0" w:rsidRPr="00DA45FD">
              <w:rPr>
                <w:rFonts w:ascii="Trebuchet MS" w:hAnsi="Trebuchet MS" w:cs="Arial"/>
                <w:i/>
                <w:sz w:val="20"/>
                <w:szCs w:val="20"/>
                <w:lang w:val="ro-RO"/>
              </w:rPr>
              <w:t>,</w:t>
            </w:r>
            <w:r w:rsidR="00CF4538" w:rsidRPr="00DA45FD">
              <w:rPr>
                <w:rFonts w:ascii="Trebuchet MS" w:hAnsi="Trebuchet MS" w:cs="Arial"/>
                <w:sz w:val="20"/>
                <w:szCs w:val="20"/>
                <w:lang w:val="ro-RO"/>
              </w:rPr>
              <w:t xml:space="preserve"> la HG 907/2016</w:t>
            </w:r>
            <w:r w:rsidR="00B827A1" w:rsidRPr="00DA45FD">
              <w:rPr>
                <w:rFonts w:ascii="Trebuchet MS" w:hAnsi="Trebuchet MS" w:cs="Arial"/>
                <w:sz w:val="20"/>
                <w:szCs w:val="20"/>
                <w:lang w:val="ro-RO"/>
              </w:rPr>
              <w:t>?</w:t>
            </w:r>
            <w:r w:rsidR="00E07F46" w:rsidRPr="00DA45FD">
              <w:rPr>
                <w:rFonts w:ascii="Trebuchet MS" w:hAnsi="Trebuchet MS" w:cs="Arial"/>
                <w:color w:val="0000FF"/>
                <w:sz w:val="20"/>
                <w:szCs w:val="20"/>
                <w:lang w:val="ro-RO"/>
              </w:rPr>
              <w:t xml:space="preserve"> </w:t>
            </w:r>
          </w:p>
        </w:tc>
        <w:tc>
          <w:tcPr>
            <w:tcW w:w="425" w:type="dxa"/>
          </w:tcPr>
          <w:p w14:paraId="0ADFA59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0E01634"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FC090E5"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4983906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B53F61F" w14:textId="77777777" w:rsidTr="005828D0">
        <w:trPr>
          <w:trHeight w:val="455"/>
        </w:trPr>
        <w:tc>
          <w:tcPr>
            <w:tcW w:w="568" w:type="dxa"/>
          </w:tcPr>
          <w:p w14:paraId="6DFC03DC" w14:textId="01238546"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456889C" w14:textId="2004E2E0" w:rsidR="00CA7F1C" w:rsidRPr="00DA45FD" w:rsidRDefault="00CA7F1C" w:rsidP="00B827A1">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864FD7" w:rsidRPr="00DA45FD">
              <w:rPr>
                <w:rFonts w:ascii="Trebuchet MS" w:hAnsi="Trebuchet MS" w:cs="Arial"/>
                <w:sz w:val="20"/>
                <w:szCs w:val="20"/>
                <w:lang w:val="ro-RO"/>
              </w:rPr>
              <w:t xml:space="preserve">ste prezentat </w:t>
            </w:r>
            <w:r w:rsidR="00864FD7" w:rsidRPr="00DA45FD">
              <w:rPr>
                <w:rFonts w:ascii="Trebuchet MS" w:hAnsi="Trebuchet MS" w:cs="Arial"/>
                <w:b/>
                <w:sz w:val="20"/>
                <w:szCs w:val="20"/>
                <w:lang w:val="ro-RO"/>
              </w:rPr>
              <w:t>scenariul/optiunea tehnico-economica optim(a) recomandat(a)</w:t>
            </w:r>
            <w:r w:rsidR="00864FD7" w:rsidRPr="00DA45FD">
              <w:rPr>
                <w:rFonts w:ascii="Trebuchet MS" w:hAnsi="Trebuchet MS" w:cs="Arial"/>
                <w:sz w:val="20"/>
                <w:szCs w:val="20"/>
                <w:lang w:val="ro-RO"/>
              </w:rPr>
              <w:t>,</w:t>
            </w:r>
            <w:r w:rsidR="00E42C3F" w:rsidRPr="00DA45FD">
              <w:rPr>
                <w:rFonts w:ascii="Trebuchet MS" w:hAnsi="Trebuchet MS" w:cs="Arial"/>
                <w:sz w:val="20"/>
                <w:szCs w:val="20"/>
                <w:lang w:val="ro-RO"/>
              </w:rPr>
              <w:t xml:space="preserve"> conform precizarilor din capitolul 5, sectiunea A </w:t>
            </w:r>
            <w:r w:rsidR="00E42C3F" w:rsidRPr="00DA45FD">
              <w:rPr>
                <w:rFonts w:ascii="Trebuchet MS" w:hAnsi="Trebuchet MS" w:cs="Arial"/>
                <w:i/>
                <w:sz w:val="20"/>
                <w:szCs w:val="20"/>
                <w:lang w:val="ro-RO"/>
              </w:rPr>
              <w:t>Piese scrise,</w:t>
            </w:r>
            <w:r w:rsidR="00E42C3F"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E42C3F" w:rsidRPr="00DA45FD">
              <w:rPr>
                <w:rFonts w:ascii="Trebuchet MS" w:hAnsi="Trebuchet MS" w:cs="Arial"/>
                <w:i/>
                <w:sz w:val="20"/>
                <w:szCs w:val="20"/>
                <w:lang w:val="ro-RO"/>
              </w:rPr>
              <w:t xml:space="preserve"> </w:t>
            </w:r>
            <w:r w:rsidR="00E42C3F" w:rsidRPr="00DA45FD">
              <w:rPr>
                <w:rFonts w:ascii="Trebuchet MS" w:hAnsi="Trebuchet MS" w:cs="Arial"/>
                <w:sz w:val="20"/>
                <w:szCs w:val="20"/>
                <w:lang w:val="ro-RO"/>
              </w:rPr>
              <w:t>la HG 907/2016</w:t>
            </w:r>
            <w:r w:rsidR="003D4CA3" w:rsidRPr="00DA45FD">
              <w:rPr>
                <w:rFonts w:ascii="Trebuchet MS" w:hAnsi="Trebuchet MS" w:cs="Arial"/>
                <w:sz w:val="20"/>
                <w:szCs w:val="20"/>
                <w:lang w:val="ro-RO"/>
              </w:rPr>
              <w:t>?</w:t>
            </w:r>
          </w:p>
        </w:tc>
        <w:tc>
          <w:tcPr>
            <w:tcW w:w="425" w:type="dxa"/>
          </w:tcPr>
          <w:p w14:paraId="36C3BE63"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E6B9D3B"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17B9BE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0E19B57B"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2C3E98F" w14:textId="77777777" w:rsidTr="005828D0">
        <w:trPr>
          <w:trHeight w:val="89"/>
        </w:trPr>
        <w:tc>
          <w:tcPr>
            <w:tcW w:w="568" w:type="dxa"/>
          </w:tcPr>
          <w:p w14:paraId="2758BFE8" w14:textId="4ABC8161"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2C6FB47" w14:textId="16B7C67D" w:rsidR="00203482" w:rsidRPr="00DA45FD" w:rsidRDefault="00203482"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w:t>
            </w:r>
            <w:r w:rsidR="001B4692" w:rsidRPr="00DA45FD">
              <w:rPr>
                <w:rFonts w:ascii="Trebuchet MS" w:hAnsi="Trebuchet MS" w:cs="Arial"/>
                <w:sz w:val="20"/>
                <w:szCs w:val="20"/>
                <w:lang w:val="ro-RO"/>
              </w:rPr>
              <w:t>xistă şi se respectă structura c</w:t>
            </w:r>
            <w:r w:rsidRPr="00DA45FD">
              <w:rPr>
                <w:rFonts w:ascii="Trebuchet MS" w:hAnsi="Trebuchet MS" w:cs="Arial"/>
                <w:sz w:val="20"/>
                <w:szCs w:val="20"/>
                <w:lang w:val="ro-RO"/>
              </w:rPr>
              <w:t>apitolului</w:t>
            </w:r>
            <w:r w:rsidR="001B4692" w:rsidRPr="00DA45FD">
              <w:rPr>
                <w:rFonts w:ascii="Trebuchet MS" w:hAnsi="Trebuchet MS" w:cs="Arial"/>
                <w:sz w:val="20"/>
                <w:szCs w:val="20"/>
                <w:lang w:val="ro-RO"/>
              </w:rPr>
              <w:t>:</w:t>
            </w:r>
            <w:r w:rsidRPr="00DA45FD">
              <w:rPr>
                <w:rFonts w:ascii="Trebuchet MS" w:hAnsi="Trebuchet MS" w:cs="Arial"/>
                <w:sz w:val="20"/>
                <w:szCs w:val="20"/>
                <w:lang w:val="ro-RO"/>
              </w:rPr>
              <w:t xml:space="preserve"> </w:t>
            </w:r>
            <w:r w:rsidR="00CA7F1C" w:rsidRPr="00DA45FD">
              <w:rPr>
                <w:rFonts w:ascii="Trebuchet MS" w:hAnsi="Trebuchet MS" w:cs="Arial"/>
                <w:b/>
                <w:sz w:val="20"/>
                <w:szCs w:val="20"/>
                <w:lang w:val="ro-RO"/>
              </w:rPr>
              <w:t>Urbanism,</w:t>
            </w:r>
            <w:r w:rsidR="009C5BF5" w:rsidRPr="00DA45FD">
              <w:rPr>
                <w:rFonts w:ascii="Trebuchet MS" w:hAnsi="Trebuchet MS" w:cs="Arial"/>
                <w:b/>
                <w:sz w:val="20"/>
                <w:szCs w:val="20"/>
                <w:lang w:val="ro-RO"/>
              </w:rPr>
              <w:t xml:space="preserve"> </w:t>
            </w:r>
            <w:r w:rsidR="00CA7F1C" w:rsidRPr="00DA45FD">
              <w:rPr>
                <w:rFonts w:ascii="Trebuchet MS" w:hAnsi="Trebuchet MS" w:cs="Arial"/>
                <w:b/>
                <w:sz w:val="20"/>
                <w:szCs w:val="20"/>
                <w:lang w:val="ro-RO"/>
              </w:rPr>
              <w:t>acorduri si avize conforme</w:t>
            </w:r>
            <w:r w:rsidR="005E2D9C" w:rsidRPr="00DA45FD">
              <w:rPr>
                <w:rFonts w:ascii="Trebuchet MS" w:hAnsi="Trebuchet MS" w:cs="Arial"/>
                <w:sz w:val="20"/>
                <w:szCs w:val="20"/>
                <w:lang w:val="ro-RO"/>
              </w:rPr>
              <w:t xml:space="preserve">, </w:t>
            </w:r>
            <w:r w:rsidR="009C5BF5" w:rsidRPr="00DA45FD">
              <w:rPr>
                <w:rFonts w:ascii="Trebuchet MS" w:hAnsi="Trebuchet MS" w:cs="Arial"/>
                <w:sz w:val="20"/>
                <w:szCs w:val="20"/>
                <w:lang w:val="ro-RO"/>
              </w:rPr>
              <w:t xml:space="preserve">conform precizarilor din capitolul 6, sectiunea A </w:t>
            </w:r>
            <w:r w:rsidR="009C5BF5" w:rsidRPr="00DA45FD">
              <w:rPr>
                <w:rFonts w:ascii="Trebuchet MS" w:hAnsi="Trebuchet MS" w:cs="Arial"/>
                <w:i/>
                <w:sz w:val="20"/>
                <w:szCs w:val="20"/>
                <w:lang w:val="ro-RO"/>
              </w:rPr>
              <w:t>Piese scrise,</w:t>
            </w:r>
            <w:r w:rsidR="009C5BF5"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D55A9C" w:rsidRPr="00DA45FD">
              <w:rPr>
                <w:rFonts w:ascii="Trebuchet MS" w:hAnsi="Trebuchet MS" w:cs="Arial"/>
                <w:i/>
                <w:sz w:val="20"/>
                <w:szCs w:val="20"/>
                <w:lang w:val="ro-RO"/>
              </w:rPr>
              <w:t>,</w:t>
            </w:r>
            <w:r w:rsidR="009C5BF5" w:rsidRPr="00DA45FD">
              <w:rPr>
                <w:rFonts w:ascii="Trebuchet MS" w:hAnsi="Trebuchet MS" w:cs="Arial"/>
                <w:i/>
                <w:sz w:val="20"/>
                <w:szCs w:val="20"/>
                <w:lang w:val="ro-RO"/>
              </w:rPr>
              <w:t xml:space="preserve"> </w:t>
            </w:r>
            <w:r w:rsidR="009C5BF5" w:rsidRPr="00DA45FD">
              <w:rPr>
                <w:rFonts w:ascii="Trebuchet MS" w:hAnsi="Trebuchet MS" w:cs="Arial"/>
                <w:sz w:val="20"/>
                <w:szCs w:val="20"/>
                <w:lang w:val="ro-RO"/>
              </w:rPr>
              <w:t>la HG 907/2016</w:t>
            </w:r>
            <w:r w:rsidR="009C5BF5" w:rsidRPr="00DA45FD">
              <w:rPr>
                <w:rFonts w:ascii="Trebuchet MS" w:hAnsi="Trebuchet MS" w:cs="Arial"/>
                <w:color w:val="008000"/>
                <w:sz w:val="20"/>
                <w:szCs w:val="20"/>
                <w:lang w:val="ro-RO"/>
              </w:rPr>
              <w:t>,</w:t>
            </w:r>
            <w:r w:rsidR="009C5BF5" w:rsidRPr="00DA45FD">
              <w:rPr>
                <w:rFonts w:ascii="Trebuchet MS" w:hAnsi="Trebuchet MS" w:cs="Arial"/>
                <w:color w:val="0000FF"/>
                <w:sz w:val="20"/>
                <w:szCs w:val="20"/>
                <w:lang w:val="ro-RO"/>
              </w:rPr>
              <w:t xml:space="preserve"> </w:t>
            </w:r>
            <w:r w:rsidR="005E2D9C" w:rsidRPr="00DA45FD">
              <w:rPr>
                <w:rFonts w:ascii="Trebuchet MS" w:hAnsi="Trebuchet MS" w:cs="Arial"/>
                <w:sz w:val="20"/>
                <w:szCs w:val="20"/>
                <w:lang w:val="ro-RO"/>
              </w:rPr>
              <w:t>fiind prezentate urmatoarele documente:</w:t>
            </w:r>
          </w:p>
          <w:p w14:paraId="48683F91" w14:textId="2CA4EEBC"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Certificatul de urbanism emis în vederea obţinerii autorizaţiei de construire</w:t>
            </w:r>
            <w:r w:rsidR="00180AC5" w:rsidRPr="00DA45FD">
              <w:rPr>
                <w:rFonts w:ascii="Trebuchet MS" w:hAnsi="Trebuchet MS" w:cs="Arial"/>
                <w:sz w:val="20"/>
                <w:szCs w:val="20"/>
                <w:lang w:val="ro-RO"/>
              </w:rPr>
              <w:t>?</w:t>
            </w:r>
          </w:p>
          <w:p w14:paraId="625B66BB" w14:textId="4E676FB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Extras de carte funciară, cu excepţia cazurilor speciale, expres prevăzute de lege</w:t>
            </w:r>
            <w:r w:rsidR="00180AC5" w:rsidRPr="00DA45FD">
              <w:rPr>
                <w:rFonts w:ascii="Trebuchet MS" w:hAnsi="Trebuchet MS" w:cs="Arial"/>
                <w:sz w:val="20"/>
                <w:szCs w:val="20"/>
                <w:lang w:val="ro-RO"/>
              </w:rPr>
              <w:t>?</w:t>
            </w:r>
          </w:p>
          <w:p w14:paraId="41F62FEF" w14:textId="7134F1DA"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Actul administrativ al autorităţii competente pentru protecţia mediului, măsuri de diminuare a impactului, măsuri de compensare, modalitatea de integrare a prevederilor acordului de mediu în documentaţia tehnico-economică</w:t>
            </w:r>
            <w:r w:rsidR="00180AC5" w:rsidRPr="00DA45FD">
              <w:rPr>
                <w:rFonts w:ascii="Trebuchet MS" w:hAnsi="Trebuchet MS" w:cs="Arial"/>
                <w:sz w:val="20"/>
                <w:szCs w:val="20"/>
                <w:lang w:val="ro-RO"/>
              </w:rPr>
              <w:t>?</w:t>
            </w:r>
          </w:p>
          <w:p w14:paraId="58C13001" w14:textId="172F3182"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Avize conforme privind asigurarea utilităţilor</w:t>
            </w:r>
            <w:r w:rsidR="00180AC5" w:rsidRPr="00DA45FD">
              <w:rPr>
                <w:rFonts w:ascii="Trebuchet MS" w:hAnsi="Trebuchet MS" w:cs="Arial"/>
                <w:sz w:val="20"/>
                <w:szCs w:val="20"/>
                <w:lang w:val="ro-RO"/>
              </w:rPr>
              <w:t>?</w:t>
            </w:r>
          </w:p>
          <w:p w14:paraId="065B83C3" w14:textId="088AFEB4" w:rsidR="002F3816" w:rsidRPr="00DA45FD" w:rsidRDefault="002F3816" w:rsidP="002F3816">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Studiu topografic, vizat de către Oficiul de Cadastru şi Publicitate Imobiliară</w:t>
            </w:r>
            <w:r w:rsidR="00180AC5" w:rsidRPr="00DA45FD">
              <w:rPr>
                <w:rFonts w:ascii="Trebuchet MS" w:hAnsi="Trebuchet MS" w:cs="Arial"/>
                <w:sz w:val="20"/>
                <w:szCs w:val="20"/>
                <w:lang w:val="ro-RO"/>
              </w:rPr>
              <w:t>?</w:t>
            </w:r>
          </w:p>
          <w:p w14:paraId="2703DFAC" w14:textId="5F0A9ADD" w:rsidR="00E177EC" w:rsidRPr="00DA45FD" w:rsidRDefault="002F3816" w:rsidP="00811AED">
            <w:pPr>
              <w:pStyle w:val="ListParagraph"/>
              <w:numPr>
                <w:ilvl w:val="0"/>
                <w:numId w:val="29"/>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lastRenderedPageBreak/>
              <w:t>Avize, acorduri şi studii specifice, după caz, în funcţie de specificul obiectivului de investiţii şi care pot condiţiona soluţiile tehnice</w:t>
            </w:r>
            <w:r w:rsidR="00180AC5" w:rsidRPr="00DA45FD">
              <w:rPr>
                <w:rFonts w:ascii="Trebuchet MS" w:hAnsi="Trebuchet MS" w:cs="Arial"/>
                <w:sz w:val="20"/>
                <w:szCs w:val="20"/>
                <w:lang w:val="ro-RO"/>
              </w:rPr>
              <w:t>?</w:t>
            </w:r>
          </w:p>
        </w:tc>
        <w:tc>
          <w:tcPr>
            <w:tcW w:w="425" w:type="dxa"/>
          </w:tcPr>
          <w:p w14:paraId="5AA89BD4"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116F05C3"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6B3CB2F9"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2AAEFF3" w14:textId="4975B8E4" w:rsidR="00811AED" w:rsidRPr="00DA45FD" w:rsidRDefault="00811AED" w:rsidP="009017DF">
            <w:pPr>
              <w:spacing w:before="60" w:after="60"/>
              <w:rPr>
                <w:rFonts w:ascii="Trebuchet MS" w:hAnsi="Trebuchet MS" w:cs="Arial"/>
                <w:sz w:val="20"/>
                <w:szCs w:val="20"/>
                <w:lang w:val="ro-RO"/>
              </w:rPr>
            </w:pPr>
          </w:p>
        </w:tc>
      </w:tr>
      <w:tr w:rsidR="00B63FC2" w:rsidRPr="00DA45FD" w14:paraId="7FFE43B0" w14:textId="77777777" w:rsidTr="005828D0">
        <w:trPr>
          <w:trHeight w:val="593"/>
        </w:trPr>
        <w:tc>
          <w:tcPr>
            <w:tcW w:w="568" w:type="dxa"/>
          </w:tcPr>
          <w:p w14:paraId="70E3FA33" w14:textId="3CBC53DC"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AF012DF" w14:textId="77777777" w:rsidR="006113D2" w:rsidRPr="00DA45FD" w:rsidRDefault="00400A76"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w:t>
            </w:r>
            <w:r w:rsidR="00650444" w:rsidRPr="00DA45FD">
              <w:rPr>
                <w:rFonts w:ascii="Trebuchet MS" w:hAnsi="Trebuchet MS" w:cs="Arial"/>
                <w:sz w:val="20"/>
                <w:szCs w:val="20"/>
                <w:lang w:val="ro-RO"/>
              </w:rPr>
              <w:t>unt</w:t>
            </w:r>
            <w:r w:rsidR="001B4692" w:rsidRPr="00DA45FD">
              <w:rPr>
                <w:rFonts w:ascii="Trebuchet MS" w:hAnsi="Trebuchet MS" w:cs="Arial"/>
                <w:sz w:val="20"/>
                <w:szCs w:val="20"/>
                <w:lang w:val="ro-RO"/>
              </w:rPr>
              <w:t xml:space="preserve"> prezentat</w:t>
            </w:r>
            <w:r w:rsidR="00650444" w:rsidRPr="00DA45FD">
              <w:rPr>
                <w:rFonts w:ascii="Trebuchet MS" w:hAnsi="Trebuchet MS" w:cs="Arial"/>
                <w:sz w:val="20"/>
                <w:szCs w:val="20"/>
                <w:lang w:val="ro-RO"/>
              </w:rPr>
              <w:t>e</w:t>
            </w:r>
            <w:r w:rsidR="001B4692" w:rsidRPr="00DA45FD">
              <w:rPr>
                <w:rFonts w:ascii="Trebuchet MS" w:hAnsi="Trebuchet MS" w:cs="Arial"/>
                <w:sz w:val="20"/>
                <w:szCs w:val="20"/>
                <w:lang w:val="ro-RO"/>
              </w:rPr>
              <w:t xml:space="preserve"> </w:t>
            </w:r>
            <w:r w:rsidR="00391B24" w:rsidRPr="00DA45FD">
              <w:rPr>
                <w:rFonts w:ascii="Trebuchet MS" w:hAnsi="Trebuchet MS" w:cs="Arial"/>
                <w:sz w:val="20"/>
                <w:szCs w:val="20"/>
                <w:lang w:val="ro-RO"/>
              </w:rPr>
              <w:t>informatii referitoare la</w:t>
            </w:r>
            <w:r w:rsidR="006113D2" w:rsidRPr="00DA45FD">
              <w:rPr>
                <w:rFonts w:ascii="Trebuchet MS" w:hAnsi="Trebuchet MS" w:cs="Arial"/>
                <w:sz w:val="20"/>
                <w:szCs w:val="20"/>
                <w:lang w:val="ro-RO"/>
              </w:rPr>
              <w:t>:</w:t>
            </w:r>
          </w:p>
          <w:p w14:paraId="527CD6BF" w14:textId="552372E4" w:rsidR="00650444" w:rsidRPr="00DA45FD" w:rsidRDefault="00400A76" w:rsidP="006113D2">
            <w:pPr>
              <w:pStyle w:val="ListParagraph"/>
              <w:numPr>
                <w:ilvl w:val="0"/>
                <w:numId w:val="30"/>
              </w:num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implementarea investitiei</w:t>
            </w:r>
            <w:r w:rsidRPr="00DA45FD">
              <w:rPr>
                <w:rFonts w:ascii="Trebuchet MS" w:hAnsi="Trebuchet MS" w:cs="Arial"/>
                <w:sz w:val="20"/>
                <w:szCs w:val="20"/>
                <w:lang w:val="ro-RO"/>
              </w:rPr>
              <w:t xml:space="preserve">, conform precizarilor din capitolul 7, sectiunea A </w:t>
            </w:r>
            <w:r w:rsidRPr="00DA45FD">
              <w:rPr>
                <w:rFonts w:ascii="Trebuchet MS" w:hAnsi="Trebuchet MS" w:cs="Arial"/>
                <w:i/>
                <w:sz w:val="20"/>
                <w:szCs w:val="20"/>
                <w:lang w:val="ro-RO"/>
              </w:rPr>
              <w:t>Piese scrise,</w:t>
            </w:r>
            <w:r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Pr="00DA45FD">
              <w:rPr>
                <w:rFonts w:ascii="Trebuchet MS" w:hAnsi="Trebuchet MS" w:cs="Arial"/>
                <w:sz w:val="20"/>
                <w:szCs w:val="20"/>
                <w:lang w:val="ro-RO"/>
              </w:rPr>
              <w:t xml:space="preserve"> la HG 907/2016</w:t>
            </w:r>
            <w:r w:rsidR="006113D2" w:rsidRPr="00DA45FD">
              <w:rPr>
                <w:rFonts w:ascii="Trebuchet MS" w:hAnsi="Trebuchet MS" w:cs="Arial"/>
                <w:sz w:val="20"/>
                <w:szCs w:val="20"/>
                <w:lang w:val="ro-RO"/>
              </w:rPr>
              <w:t>, avand detaliate</w:t>
            </w:r>
            <w:r w:rsidR="00650444" w:rsidRPr="00DA45FD">
              <w:rPr>
                <w:rFonts w:ascii="Trebuchet MS" w:hAnsi="Trebuchet MS" w:cs="Arial"/>
                <w:sz w:val="20"/>
                <w:szCs w:val="20"/>
                <w:lang w:val="ro-RO"/>
              </w:rPr>
              <w:t>:</w:t>
            </w:r>
          </w:p>
          <w:p w14:paraId="770F3F5A" w14:textId="587251D2"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informatii despre entitatea responsabila cu implementarea investitiei</w:t>
            </w:r>
            <w:r w:rsidR="006113D2" w:rsidRPr="00DA45FD">
              <w:rPr>
                <w:rFonts w:ascii="Trebuchet MS" w:hAnsi="Trebuchet MS" w:cs="Arial"/>
                <w:sz w:val="20"/>
                <w:szCs w:val="20"/>
                <w:lang w:val="ro-RO"/>
              </w:rPr>
              <w:t>?</w:t>
            </w:r>
          </w:p>
          <w:p w14:paraId="1FC8CB45" w14:textId="728B671D"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implementare</w:t>
            </w:r>
            <w:r w:rsidR="00404944" w:rsidRPr="00DA45FD">
              <w:rPr>
                <w:rFonts w:ascii="Trebuchet MS" w:hAnsi="Trebuchet MS" w:cs="Arial"/>
                <w:sz w:val="20"/>
                <w:szCs w:val="20"/>
                <w:lang w:val="ro-RO"/>
              </w:rPr>
              <w:t>, cuprinzând: durata de implementare a obiectivului de investiţii (în luni calendaristice), durata de execuţie, graficul de implementare a investiţiei, eşalonarea investiţiei pe ani, resurse necesare</w:t>
            </w:r>
            <w:r w:rsidR="006113D2" w:rsidRPr="00DA45FD">
              <w:rPr>
                <w:rFonts w:ascii="Trebuchet MS" w:hAnsi="Trebuchet MS" w:cs="Arial"/>
                <w:sz w:val="20"/>
                <w:szCs w:val="20"/>
                <w:lang w:val="ro-RO"/>
              </w:rPr>
              <w:t>?</w:t>
            </w:r>
          </w:p>
          <w:p w14:paraId="074BB69C" w14:textId="5517E0D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strategia de exploatare/operare si intretinere</w:t>
            </w:r>
            <w:r w:rsidR="006113D2" w:rsidRPr="00DA45FD">
              <w:rPr>
                <w:rFonts w:ascii="Trebuchet MS" w:hAnsi="Trebuchet MS" w:cs="Arial"/>
                <w:sz w:val="20"/>
                <w:szCs w:val="20"/>
                <w:lang w:val="ro-RO"/>
              </w:rPr>
              <w:t>?</w:t>
            </w:r>
          </w:p>
          <w:p w14:paraId="2079F210" w14:textId="6013079C" w:rsidR="001B4692" w:rsidRPr="00DA45FD" w:rsidRDefault="001B4692" w:rsidP="006113D2">
            <w:pPr>
              <w:pStyle w:val="ListParagraph"/>
              <w:numPr>
                <w:ilvl w:val="0"/>
                <w:numId w:val="31"/>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recomandari privind asigurarea capacitatii manageriale si institutionale</w:t>
            </w:r>
            <w:r w:rsidR="006113D2" w:rsidRPr="00DA45FD">
              <w:rPr>
                <w:rFonts w:ascii="Trebuchet MS" w:hAnsi="Trebuchet MS" w:cs="Arial"/>
                <w:sz w:val="20"/>
                <w:szCs w:val="20"/>
                <w:lang w:val="ro-RO"/>
              </w:rPr>
              <w:t>?</w:t>
            </w:r>
          </w:p>
          <w:p w14:paraId="768CA3FA" w14:textId="080AE536" w:rsidR="00650444" w:rsidRPr="00DA45FD" w:rsidRDefault="00650444" w:rsidP="006113D2">
            <w:pPr>
              <w:pStyle w:val="ListParagraph"/>
              <w:numPr>
                <w:ilvl w:val="0"/>
                <w:numId w:val="30"/>
              </w:numPr>
              <w:spacing w:before="60" w:after="60"/>
              <w:jc w:val="both"/>
              <w:rPr>
                <w:rFonts w:ascii="Trebuchet MS" w:hAnsi="Trebuchet MS" w:cs="Arial"/>
                <w:b/>
                <w:sz w:val="20"/>
                <w:szCs w:val="20"/>
                <w:lang w:val="ro-RO"/>
              </w:rPr>
            </w:pPr>
            <w:r w:rsidRPr="00DA45FD">
              <w:rPr>
                <w:rFonts w:ascii="Trebuchet MS" w:hAnsi="Trebuchet MS" w:cs="Arial"/>
                <w:b/>
                <w:sz w:val="20"/>
                <w:szCs w:val="20"/>
                <w:lang w:val="ro-RO"/>
              </w:rPr>
              <w:t>concluzii si recomandari</w:t>
            </w:r>
            <w:r w:rsidR="006113D2" w:rsidRPr="00DA45FD">
              <w:rPr>
                <w:rFonts w:ascii="Trebuchet MS" w:hAnsi="Trebuchet MS" w:cs="Arial"/>
                <w:b/>
                <w:sz w:val="20"/>
                <w:szCs w:val="20"/>
                <w:lang w:val="ro-RO"/>
              </w:rPr>
              <w:t xml:space="preserve">, </w:t>
            </w:r>
            <w:r w:rsidR="006113D2" w:rsidRPr="00DA45FD">
              <w:rPr>
                <w:rFonts w:ascii="Trebuchet MS" w:hAnsi="Trebuchet MS" w:cs="Arial"/>
                <w:sz w:val="20"/>
                <w:szCs w:val="20"/>
                <w:lang w:val="ro-RO"/>
              </w:rPr>
              <w:t xml:space="preserve">conform precizarilor din capitolul 8, sectiunea A </w:t>
            </w:r>
            <w:r w:rsidR="006113D2" w:rsidRPr="00DA45FD">
              <w:rPr>
                <w:rFonts w:ascii="Trebuchet MS" w:hAnsi="Trebuchet MS" w:cs="Arial"/>
                <w:i/>
                <w:sz w:val="20"/>
                <w:szCs w:val="20"/>
                <w:lang w:val="ro-RO"/>
              </w:rPr>
              <w:t>Piese scrise,</w:t>
            </w:r>
            <w:r w:rsidR="006113D2"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6113D2" w:rsidRPr="00DA45FD">
              <w:rPr>
                <w:rFonts w:ascii="Trebuchet MS" w:hAnsi="Trebuchet MS" w:cs="Arial"/>
                <w:sz w:val="20"/>
                <w:szCs w:val="20"/>
                <w:lang w:val="ro-RO"/>
              </w:rPr>
              <w:t xml:space="preserve"> la HG 907/2016?</w:t>
            </w:r>
          </w:p>
        </w:tc>
        <w:tc>
          <w:tcPr>
            <w:tcW w:w="425" w:type="dxa"/>
          </w:tcPr>
          <w:p w14:paraId="0C7B9FCA"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7DADC67F"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0EA4E63C"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67213515"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2A19E1A9" w14:textId="77777777" w:rsidTr="00113A2D">
        <w:trPr>
          <w:trHeight w:val="455"/>
        </w:trPr>
        <w:tc>
          <w:tcPr>
            <w:tcW w:w="568" w:type="dxa"/>
            <w:shd w:val="clear" w:color="auto" w:fill="auto"/>
          </w:tcPr>
          <w:p w14:paraId="0A447FF7" w14:textId="272E1ACB"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283F618C" w14:textId="415E70ED" w:rsidR="006173E3" w:rsidRPr="00DA45FD" w:rsidRDefault="00203482" w:rsidP="006173E3">
            <w:pPr>
              <w:spacing w:before="60" w:after="60" w:line="240" w:lineRule="auto"/>
              <w:jc w:val="both"/>
              <w:rPr>
                <w:rFonts w:ascii="Trebuchet MS" w:hAnsi="Trebuchet MS" w:cs="Arial"/>
                <w:sz w:val="20"/>
                <w:szCs w:val="20"/>
                <w:lang w:val="ro-RO"/>
              </w:rPr>
            </w:pPr>
            <w:r w:rsidRPr="00DA45FD">
              <w:rPr>
                <w:rFonts w:ascii="Trebuchet MS" w:hAnsi="Trebuchet MS" w:cs="Arial"/>
                <w:b/>
                <w:sz w:val="20"/>
                <w:szCs w:val="20"/>
                <w:lang w:val="ro-RO"/>
              </w:rPr>
              <w:t>Devizul General</w:t>
            </w:r>
            <w:r w:rsidRPr="00DA45FD">
              <w:rPr>
                <w:rFonts w:ascii="Trebuchet MS" w:hAnsi="Trebuchet MS" w:cs="Arial"/>
                <w:sz w:val="20"/>
                <w:szCs w:val="20"/>
                <w:lang w:val="ro-RO"/>
              </w:rPr>
              <w:t xml:space="preserve"> este elaborat conform legislației în vigoare</w:t>
            </w:r>
            <w:r w:rsidR="006173E3" w:rsidRPr="00DA45FD">
              <w:rPr>
                <w:rFonts w:ascii="Trebuchet MS" w:hAnsi="Trebuchet MS" w:cs="Arial"/>
                <w:sz w:val="20"/>
                <w:szCs w:val="20"/>
                <w:lang w:val="ro-RO"/>
              </w:rPr>
              <w:t xml:space="preserve">: HG 907/2016 </w:t>
            </w:r>
            <w:r w:rsidR="006173E3" w:rsidRPr="00DA45FD">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006173E3" w:rsidRPr="00DA45FD">
              <w:rPr>
                <w:rFonts w:ascii="Trebuchet MS" w:hAnsi="Trebuchet MS" w:cs="Arial"/>
                <w:sz w:val="20"/>
                <w:szCs w:val="20"/>
                <w:lang w:val="ro-RO"/>
              </w:rPr>
              <w:t xml:space="preserve"> sectiunea a 5-a </w:t>
            </w:r>
            <w:r w:rsidR="006173E3" w:rsidRPr="00DA45FD">
              <w:rPr>
                <w:rFonts w:ascii="Trebuchet MS" w:hAnsi="Trebuchet MS" w:cs="Arial"/>
                <w:i/>
                <w:sz w:val="20"/>
                <w:szCs w:val="20"/>
                <w:lang w:val="ro-RO"/>
              </w:rPr>
              <w:t xml:space="preserve">Devizul general si devizul pe obiect, </w:t>
            </w:r>
            <w:r w:rsidR="006173E3" w:rsidRPr="00DA45FD">
              <w:rPr>
                <w:rFonts w:ascii="Trebuchet MS" w:hAnsi="Trebuchet MS" w:cs="Arial"/>
                <w:sz w:val="20"/>
                <w:szCs w:val="20"/>
                <w:lang w:val="ro-RO"/>
              </w:rPr>
              <w:t>inclusiv conform Metodologiei prezentate in Anexa 6 la HG 907/2016:</w:t>
            </w:r>
          </w:p>
          <w:p w14:paraId="228E07A9" w14:textId="77777777" w:rsidR="006173E3"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sz w:val="20"/>
                <w:szCs w:val="20"/>
                <w:lang w:val="ro-RO"/>
              </w:rPr>
            </w:pPr>
            <w:r w:rsidRPr="00DA45FD">
              <w:rPr>
                <w:rFonts w:ascii="Trebuchet MS" w:hAnsi="Trebuchet MS" w:cs="Arial"/>
                <w:sz w:val="20"/>
                <w:szCs w:val="20"/>
                <w:lang w:val="ro-RO"/>
              </w:rPr>
              <w:t xml:space="preserve">respecta modelul cadru prezentat în anexa 7 la HG 907/2016? </w:t>
            </w:r>
          </w:p>
          <w:p w14:paraId="00EDDB8F" w14:textId="07A67A3A" w:rsidR="00203482" w:rsidRPr="00DA45FD" w:rsidRDefault="006173E3" w:rsidP="00031B37">
            <w:pPr>
              <w:pStyle w:val="ListParagraph"/>
              <w:numPr>
                <w:ilvl w:val="0"/>
                <w:numId w:val="32"/>
              </w:numPr>
              <w:spacing w:before="60" w:after="60" w:line="240" w:lineRule="auto"/>
              <w:ind w:left="743"/>
              <w:contextualSpacing w:val="0"/>
              <w:jc w:val="both"/>
              <w:rPr>
                <w:rFonts w:ascii="Trebuchet MS" w:hAnsi="Trebuchet MS" w:cs="Arial"/>
                <w:color w:val="0000FF"/>
                <w:sz w:val="20"/>
                <w:szCs w:val="20"/>
                <w:lang w:val="ro-RO"/>
              </w:rPr>
            </w:pPr>
            <w:r w:rsidRPr="00DA45FD">
              <w:rPr>
                <w:rFonts w:ascii="Trebuchet MS" w:hAnsi="Trebuchet MS" w:cs="Arial"/>
                <w:sz w:val="20"/>
                <w:szCs w:val="20"/>
                <w:lang w:val="ro-RO"/>
              </w:rPr>
              <w:t>conține costuri aferente tuturor intervențiilor cuprinse în SF?</w:t>
            </w:r>
          </w:p>
        </w:tc>
        <w:tc>
          <w:tcPr>
            <w:tcW w:w="425" w:type="dxa"/>
            <w:shd w:val="clear" w:color="auto" w:fill="auto"/>
          </w:tcPr>
          <w:p w14:paraId="400CB299" w14:textId="77777777" w:rsidR="00203482" w:rsidRPr="00DA45FD" w:rsidRDefault="00203482" w:rsidP="007E78C8">
            <w:pPr>
              <w:spacing w:before="60" w:after="60"/>
              <w:rPr>
                <w:rFonts w:ascii="Trebuchet MS" w:hAnsi="Trebuchet MS" w:cs="Arial"/>
                <w:sz w:val="20"/>
                <w:szCs w:val="20"/>
                <w:lang w:val="ro-RO"/>
              </w:rPr>
            </w:pPr>
          </w:p>
        </w:tc>
        <w:tc>
          <w:tcPr>
            <w:tcW w:w="426" w:type="dxa"/>
            <w:shd w:val="clear" w:color="auto" w:fill="auto"/>
          </w:tcPr>
          <w:p w14:paraId="422C7385" w14:textId="77777777" w:rsidR="00203482" w:rsidRPr="00DA45FD" w:rsidRDefault="00203482" w:rsidP="007E78C8">
            <w:pPr>
              <w:spacing w:before="60" w:after="60"/>
              <w:rPr>
                <w:rFonts w:ascii="Trebuchet MS" w:hAnsi="Trebuchet MS" w:cs="Arial"/>
                <w:sz w:val="20"/>
                <w:szCs w:val="20"/>
                <w:lang w:val="ro-RO"/>
              </w:rPr>
            </w:pPr>
          </w:p>
        </w:tc>
        <w:tc>
          <w:tcPr>
            <w:tcW w:w="430" w:type="dxa"/>
            <w:shd w:val="clear" w:color="auto" w:fill="auto"/>
          </w:tcPr>
          <w:p w14:paraId="3E5895C0" w14:textId="77777777" w:rsidR="00203482" w:rsidRPr="00DA45FD" w:rsidRDefault="00203482" w:rsidP="007E78C8">
            <w:pPr>
              <w:spacing w:before="60" w:after="60"/>
              <w:rPr>
                <w:rFonts w:ascii="Trebuchet MS" w:hAnsi="Trebuchet MS" w:cs="Arial"/>
                <w:sz w:val="20"/>
                <w:szCs w:val="20"/>
                <w:lang w:val="ro-RO"/>
              </w:rPr>
            </w:pPr>
          </w:p>
        </w:tc>
        <w:tc>
          <w:tcPr>
            <w:tcW w:w="1838" w:type="dxa"/>
            <w:shd w:val="clear" w:color="auto" w:fill="auto"/>
          </w:tcPr>
          <w:p w14:paraId="6775B7D2" w14:textId="14665A9C" w:rsidR="00203482" w:rsidRPr="00DA45FD" w:rsidRDefault="00203482" w:rsidP="007E78C8">
            <w:pPr>
              <w:spacing w:before="60" w:after="60"/>
              <w:rPr>
                <w:rFonts w:ascii="Trebuchet MS" w:hAnsi="Trebuchet MS" w:cs="Arial"/>
                <w:sz w:val="20"/>
                <w:szCs w:val="20"/>
                <w:lang w:val="ro-RO"/>
              </w:rPr>
            </w:pPr>
          </w:p>
        </w:tc>
      </w:tr>
      <w:tr w:rsidR="00C27F61" w:rsidRPr="00DA45FD" w14:paraId="65E1FD57" w14:textId="77777777" w:rsidTr="00113A2D">
        <w:trPr>
          <w:trHeight w:val="455"/>
        </w:trPr>
        <w:tc>
          <w:tcPr>
            <w:tcW w:w="568" w:type="dxa"/>
            <w:shd w:val="clear" w:color="auto" w:fill="auto"/>
          </w:tcPr>
          <w:p w14:paraId="0E9A006E" w14:textId="77777777" w:rsidR="00C27F61" w:rsidRPr="00DA45FD" w:rsidRDefault="00C27F61"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shd w:val="clear" w:color="auto" w:fill="auto"/>
          </w:tcPr>
          <w:p w14:paraId="450F2CBE" w14:textId="0D0B7072" w:rsidR="00C27F61" w:rsidRPr="00DA45FD" w:rsidRDefault="004A25BB" w:rsidP="00F33140">
            <w:pPr>
              <w:spacing w:before="60" w:after="60"/>
              <w:jc w:val="both"/>
              <w:rPr>
                <w:rFonts w:ascii="Trebuchet MS" w:hAnsi="Trebuchet MS" w:cs="Arial"/>
                <w:sz w:val="20"/>
                <w:szCs w:val="20"/>
                <w:lang w:val="ro-RO"/>
              </w:rPr>
            </w:pPr>
            <w:r w:rsidRPr="00DA45FD">
              <w:rPr>
                <w:rFonts w:ascii="Trebuchet MS" w:hAnsi="Trebuchet MS" w:cs="Arial"/>
                <w:b/>
                <w:sz w:val="20"/>
                <w:szCs w:val="20"/>
                <w:lang w:val="ro-RO"/>
              </w:rPr>
              <w:t>Devizele pe Obiect</w:t>
            </w:r>
            <w:r w:rsidRPr="00DA45FD">
              <w:rPr>
                <w:rFonts w:ascii="Trebuchet MS" w:hAnsi="Trebuchet MS" w:cs="Arial"/>
                <w:sz w:val="20"/>
                <w:szCs w:val="20"/>
                <w:lang w:val="ro-RO"/>
              </w:rPr>
              <w:t xml:space="preserve"> sunt întocmite conform modelul</w:t>
            </w:r>
            <w:r w:rsidR="00F33140" w:rsidRPr="00DA45FD">
              <w:rPr>
                <w:rFonts w:ascii="Trebuchet MS" w:hAnsi="Trebuchet MS" w:cs="Arial"/>
                <w:sz w:val="20"/>
                <w:szCs w:val="20"/>
                <w:lang w:val="ro-RO"/>
              </w:rPr>
              <w:t>ui</w:t>
            </w:r>
            <w:r w:rsidRPr="00DA45FD">
              <w:rPr>
                <w:rFonts w:ascii="Trebuchet MS" w:hAnsi="Trebuchet MS" w:cs="Arial"/>
                <w:sz w:val="20"/>
                <w:szCs w:val="20"/>
                <w:lang w:val="ro-RO"/>
              </w:rPr>
              <w:t xml:space="preserve"> din anexa 8 la HG 907/2016?</w:t>
            </w:r>
          </w:p>
        </w:tc>
        <w:tc>
          <w:tcPr>
            <w:tcW w:w="425" w:type="dxa"/>
            <w:shd w:val="clear" w:color="auto" w:fill="auto"/>
          </w:tcPr>
          <w:p w14:paraId="72344904" w14:textId="77777777" w:rsidR="00C27F61" w:rsidRPr="00DA45FD" w:rsidRDefault="00C27F61" w:rsidP="007E78C8">
            <w:pPr>
              <w:spacing w:before="60" w:after="60"/>
              <w:rPr>
                <w:rFonts w:ascii="Trebuchet MS" w:hAnsi="Trebuchet MS" w:cs="Arial"/>
                <w:sz w:val="20"/>
                <w:szCs w:val="20"/>
                <w:lang w:val="ro-RO"/>
              </w:rPr>
            </w:pPr>
          </w:p>
        </w:tc>
        <w:tc>
          <w:tcPr>
            <w:tcW w:w="426" w:type="dxa"/>
            <w:shd w:val="clear" w:color="auto" w:fill="auto"/>
          </w:tcPr>
          <w:p w14:paraId="5AE2100B" w14:textId="77777777" w:rsidR="00C27F61" w:rsidRPr="00DA45FD" w:rsidRDefault="00C27F61" w:rsidP="007E78C8">
            <w:pPr>
              <w:spacing w:before="60" w:after="60"/>
              <w:rPr>
                <w:rFonts w:ascii="Trebuchet MS" w:hAnsi="Trebuchet MS" w:cs="Arial"/>
                <w:sz w:val="20"/>
                <w:szCs w:val="20"/>
                <w:lang w:val="ro-RO"/>
              </w:rPr>
            </w:pPr>
          </w:p>
        </w:tc>
        <w:tc>
          <w:tcPr>
            <w:tcW w:w="430" w:type="dxa"/>
            <w:shd w:val="clear" w:color="auto" w:fill="auto"/>
          </w:tcPr>
          <w:p w14:paraId="2D8E5DEC" w14:textId="77777777" w:rsidR="00C27F61" w:rsidRPr="00DA45FD" w:rsidRDefault="00C27F61" w:rsidP="007E78C8">
            <w:pPr>
              <w:spacing w:before="60" w:after="60"/>
              <w:rPr>
                <w:rFonts w:ascii="Trebuchet MS" w:hAnsi="Trebuchet MS" w:cs="Arial"/>
                <w:sz w:val="20"/>
                <w:szCs w:val="20"/>
                <w:lang w:val="ro-RO"/>
              </w:rPr>
            </w:pPr>
          </w:p>
        </w:tc>
        <w:tc>
          <w:tcPr>
            <w:tcW w:w="1838" w:type="dxa"/>
            <w:shd w:val="clear" w:color="auto" w:fill="auto"/>
          </w:tcPr>
          <w:p w14:paraId="49B5FE1A" w14:textId="77777777" w:rsidR="00C27F61" w:rsidRPr="00DA45FD" w:rsidRDefault="00C27F61" w:rsidP="007E78C8">
            <w:pPr>
              <w:spacing w:before="60" w:after="60"/>
              <w:rPr>
                <w:rFonts w:ascii="Trebuchet MS" w:hAnsi="Trebuchet MS" w:cs="Arial"/>
                <w:color w:val="FF0000"/>
                <w:sz w:val="20"/>
                <w:szCs w:val="20"/>
                <w:lang w:val="ro-RO"/>
              </w:rPr>
            </w:pPr>
          </w:p>
        </w:tc>
      </w:tr>
      <w:tr w:rsidR="00B63FC2" w:rsidRPr="00DA45FD" w14:paraId="62E8AEEF" w14:textId="77777777" w:rsidTr="005828D0">
        <w:trPr>
          <w:trHeight w:val="85"/>
        </w:trPr>
        <w:tc>
          <w:tcPr>
            <w:tcW w:w="568" w:type="dxa"/>
          </w:tcPr>
          <w:p w14:paraId="3DF2D93A" w14:textId="2EC6B38A"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8844ED4" w14:textId="6D9CE8FC" w:rsidR="00203482" w:rsidRPr="00DA45FD" w:rsidRDefault="00203482" w:rsidP="007E78C8">
            <w:p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00CA6FFE" w:rsidRPr="00DA45FD">
              <w:rPr>
                <w:rFonts w:ascii="Trebuchet MS" w:hAnsi="Trebuchet MS" w:cs="Arial"/>
                <w:b/>
                <w:sz w:val="20"/>
                <w:szCs w:val="20"/>
              </w:rPr>
              <w:t>piesele</w:t>
            </w:r>
            <w:proofErr w:type="spellEnd"/>
            <w:r w:rsidR="00CA6FFE" w:rsidRPr="00DA45FD">
              <w:rPr>
                <w:rFonts w:ascii="Trebuchet MS" w:hAnsi="Trebuchet MS" w:cs="Arial"/>
                <w:b/>
                <w:sz w:val="20"/>
                <w:szCs w:val="20"/>
              </w:rPr>
              <w:t xml:space="preserve"> </w:t>
            </w:r>
            <w:proofErr w:type="spellStart"/>
            <w:r w:rsidR="00CA6FFE" w:rsidRPr="00DA45FD">
              <w:rPr>
                <w:rFonts w:ascii="Trebuchet MS" w:hAnsi="Trebuchet MS" w:cs="Arial"/>
                <w:b/>
                <w:sz w:val="20"/>
                <w:szCs w:val="20"/>
              </w:rPr>
              <w:t>desenate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prezentate</w:t>
            </w:r>
            <w:proofErr w:type="spellEnd"/>
            <w:r w:rsidR="00CA6FFE" w:rsidRPr="00DA45FD">
              <w:rPr>
                <w:rFonts w:ascii="Trebuchet MS" w:hAnsi="Trebuchet MS" w:cs="Arial"/>
                <w:sz w:val="20"/>
                <w:szCs w:val="20"/>
              </w:rPr>
              <w:t xml:space="preserve"> la </w:t>
            </w:r>
            <w:proofErr w:type="spellStart"/>
            <w:r w:rsidR="00CA6FFE" w:rsidRPr="00DA45FD">
              <w:rPr>
                <w:rFonts w:ascii="Trebuchet MS" w:hAnsi="Trebuchet MS" w:cs="Arial"/>
                <w:sz w:val="20"/>
                <w:szCs w:val="20"/>
              </w:rPr>
              <w:t>scara</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relevanta</w:t>
            </w:r>
            <w:proofErr w:type="spellEnd"/>
            <w:r w:rsidR="00CA6FFE" w:rsidRPr="00DA45FD">
              <w:rPr>
                <w:rFonts w:ascii="Trebuchet MS" w:hAnsi="Trebuchet MS" w:cs="Arial"/>
                <w:sz w:val="20"/>
                <w:szCs w:val="20"/>
              </w:rPr>
              <w:t xml:space="preserve"> in </w:t>
            </w:r>
            <w:proofErr w:type="spellStart"/>
            <w:r w:rsidR="00CA6FFE" w:rsidRPr="00DA45FD">
              <w:rPr>
                <w:rFonts w:ascii="Trebuchet MS" w:hAnsi="Trebuchet MS" w:cs="Arial"/>
                <w:sz w:val="20"/>
                <w:szCs w:val="20"/>
              </w:rPr>
              <w:t>raport</w:t>
            </w:r>
            <w:proofErr w:type="spellEnd"/>
            <w:r w:rsidR="00CA6FFE" w:rsidRPr="00DA45FD">
              <w:rPr>
                <w:rFonts w:ascii="Trebuchet MS" w:hAnsi="Trebuchet MS" w:cs="Arial"/>
                <w:sz w:val="20"/>
                <w:szCs w:val="20"/>
              </w:rPr>
              <w:t xml:space="preserve"> cu </w:t>
            </w:r>
            <w:proofErr w:type="spellStart"/>
            <w:r w:rsidR="00CA6FFE" w:rsidRPr="00DA45FD">
              <w:rPr>
                <w:rFonts w:ascii="Trebuchet MS" w:hAnsi="Trebuchet MS" w:cs="Arial"/>
                <w:sz w:val="20"/>
                <w:szCs w:val="20"/>
              </w:rPr>
              <w:t>caracteristicile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obiectivului</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investitii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toate</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obiectele</w:t>
            </w:r>
            <w:proofErr w:type="spellEnd"/>
            <w:r w:rsidR="00CA6FFE" w:rsidRPr="00DA45FD">
              <w:rPr>
                <w:rFonts w:ascii="Trebuchet MS" w:hAnsi="Trebuchet MS" w:cs="Arial"/>
                <w:sz w:val="20"/>
                <w:szCs w:val="20"/>
              </w:rPr>
              <w:t xml:space="preserve"> de </w:t>
            </w:r>
            <w:proofErr w:type="spellStart"/>
            <w:r w:rsidR="00CA6FFE" w:rsidRPr="00DA45FD">
              <w:rPr>
                <w:rFonts w:ascii="Trebuchet MS" w:hAnsi="Trebuchet MS" w:cs="Arial"/>
                <w:sz w:val="20"/>
                <w:szCs w:val="20"/>
              </w:rPr>
              <w:t>investiți</w:t>
            </w:r>
            <w:proofErr w:type="spellEnd"/>
            <w:r w:rsidR="00CA6FFE" w:rsidRPr="00DA45FD">
              <w:rPr>
                <w:rFonts w:ascii="Trebuchet MS" w:hAnsi="Trebuchet MS" w:cs="Arial"/>
                <w:sz w:val="20"/>
                <w:szCs w:val="20"/>
              </w:rPr>
              <w:t xml:space="preserve"> </w:t>
            </w:r>
            <w:proofErr w:type="spellStart"/>
            <w:r w:rsidR="00CA6FFE" w:rsidRPr="00DA45FD">
              <w:rPr>
                <w:rFonts w:ascii="Trebuchet MS" w:hAnsi="Trebuchet MS" w:cs="Arial"/>
                <w:sz w:val="20"/>
                <w:szCs w:val="20"/>
              </w:rPr>
              <w:t>si</w:t>
            </w:r>
            <w:proofErr w:type="spellEnd"/>
            <w:r w:rsidR="00CA6FFE"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toate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specialitățile</w:t>
            </w:r>
            <w:proofErr w:type="spellEnd"/>
            <w:r w:rsidRPr="00DA45FD">
              <w:rPr>
                <w:rFonts w:ascii="Trebuchet MS" w:hAnsi="Trebuchet MS" w:cs="Arial"/>
                <w:sz w:val="20"/>
                <w:szCs w:val="20"/>
              </w:rPr>
              <w:t>?</w:t>
            </w:r>
          </w:p>
        </w:tc>
        <w:tc>
          <w:tcPr>
            <w:tcW w:w="425" w:type="dxa"/>
          </w:tcPr>
          <w:p w14:paraId="76D0DCCD"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45B390B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14C4B500"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9606AA9"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44A401F8" w14:textId="77777777" w:rsidTr="005828D0">
        <w:trPr>
          <w:trHeight w:val="163"/>
        </w:trPr>
        <w:tc>
          <w:tcPr>
            <w:tcW w:w="568" w:type="dxa"/>
          </w:tcPr>
          <w:p w14:paraId="788FC76B" w14:textId="17E28E27"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43E5CAC0" w14:textId="35F7F9D5" w:rsidR="00EF04EC" w:rsidRPr="00DA45FD" w:rsidRDefault="00203482" w:rsidP="007E78C8">
            <w:pPr>
              <w:shd w:val="clear" w:color="auto" w:fill="FFFFFF"/>
              <w:spacing w:before="60" w:after="60"/>
              <w:jc w:val="both"/>
              <w:rPr>
                <w:rFonts w:ascii="Trebuchet MS" w:hAnsi="Trebuchet MS" w:cs="Arial"/>
                <w:sz w:val="20"/>
                <w:szCs w:val="20"/>
                <w:lang w:val="ro-RO"/>
              </w:rPr>
            </w:pPr>
            <w:bookmarkStart w:id="0" w:name="do|ax3|ca6|pt1"/>
            <w:bookmarkEnd w:id="0"/>
            <w:proofErr w:type="spellStart"/>
            <w:r w:rsidRPr="00DA45FD">
              <w:rPr>
                <w:rFonts w:ascii="Trebuchet MS" w:hAnsi="Trebuchet MS" w:cs="Arial"/>
                <w:sz w:val="20"/>
                <w:szCs w:val="20"/>
              </w:rPr>
              <w:t>Există</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planşe</w:t>
            </w:r>
            <w:r w:rsidR="00CA6FFE" w:rsidRPr="00DA45FD">
              <w:rPr>
                <w:rFonts w:ascii="Trebuchet MS" w:hAnsi="Trebuchet MS" w:cs="Arial"/>
                <w:sz w:val="20"/>
                <w:szCs w:val="20"/>
              </w:rPr>
              <w:t>le</w:t>
            </w:r>
            <w:proofErr w:type="spellEnd"/>
            <w:r w:rsidR="00CA6FFE" w:rsidRPr="00DA45FD">
              <w:rPr>
                <w:rFonts w:ascii="Trebuchet MS" w:hAnsi="Trebuchet MS" w:cs="Arial"/>
                <w:sz w:val="20"/>
                <w:szCs w:val="20"/>
              </w:rPr>
              <w:t xml:space="preserve"> </w:t>
            </w:r>
            <w:proofErr w:type="spellStart"/>
            <w:r w:rsidR="00EF04EC" w:rsidRPr="00DA45FD">
              <w:rPr>
                <w:rFonts w:ascii="Trebuchet MS" w:hAnsi="Trebuchet MS" w:cs="Arial"/>
                <w:sz w:val="20"/>
                <w:szCs w:val="20"/>
              </w:rPr>
              <w:t>mentionate</w:t>
            </w:r>
            <w:proofErr w:type="spellEnd"/>
            <w:r w:rsidR="00CA6FFE" w:rsidRPr="00DA45FD">
              <w:rPr>
                <w:rFonts w:ascii="Trebuchet MS" w:hAnsi="Trebuchet MS" w:cs="Arial"/>
                <w:sz w:val="20"/>
                <w:szCs w:val="20"/>
              </w:rPr>
              <w:t xml:space="preserve"> </w:t>
            </w:r>
            <w:r w:rsidR="00EF04EC" w:rsidRPr="00DA45FD">
              <w:rPr>
                <w:rFonts w:ascii="Trebuchet MS" w:hAnsi="Trebuchet MS" w:cs="Arial"/>
                <w:sz w:val="20"/>
                <w:szCs w:val="20"/>
              </w:rPr>
              <w:t xml:space="preserve">la </w:t>
            </w:r>
            <w:r w:rsidR="00EF04EC" w:rsidRPr="00DA45FD">
              <w:rPr>
                <w:rFonts w:ascii="Trebuchet MS" w:hAnsi="Trebuchet MS" w:cs="Arial"/>
                <w:sz w:val="20"/>
                <w:szCs w:val="20"/>
                <w:lang w:val="ro-RO"/>
              </w:rPr>
              <w:t xml:space="preserve">sectiunea B </w:t>
            </w:r>
            <w:r w:rsidR="00EF04EC" w:rsidRPr="00DA45FD">
              <w:rPr>
                <w:rFonts w:ascii="Trebuchet MS" w:hAnsi="Trebuchet MS" w:cs="Arial"/>
                <w:i/>
                <w:sz w:val="20"/>
                <w:szCs w:val="20"/>
                <w:lang w:val="ro-RO"/>
              </w:rPr>
              <w:t>Piese desenate,</w:t>
            </w:r>
            <w:r w:rsidR="00EF04EC" w:rsidRPr="00DA45FD">
              <w:rPr>
                <w:rFonts w:ascii="Trebuchet MS" w:hAnsi="Trebuchet MS" w:cs="Arial"/>
                <w:sz w:val="20"/>
                <w:szCs w:val="20"/>
                <w:lang w:val="ro-RO"/>
              </w:rPr>
              <w:t xml:space="preserve"> din cadrul </w:t>
            </w:r>
            <w:r w:rsidR="00D941C3" w:rsidRPr="00DA45FD">
              <w:rPr>
                <w:rFonts w:ascii="Trebuchet MS" w:hAnsi="Trebuchet MS" w:cs="Arial"/>
                <w:sz w:val="20"/>
                <w:szCs w:val="20"/>
                <w:lang w:val="ro-RO"/>
              </w:rPr>
              <w:t xml:space="preserve">Anexei 4 </w:t>
            </w:r>
            <w:r w:rsidR="00D941C3" w:rsidRPr="00DA45FD">
              <w:rPr>
                <w:rFonts w:ascii="Trebuchet MS" w:hAnsi="Trebuchet MS" w:cs="Arial"/>
                <w:i/>
                <w:sz w:val="20"/>
                <w:szCs w:val="20"/>
                <w:lang w:val="ro-RO"/>
              </w:rPr>
              <w:t>Studiul de Fezabilitate</w:t>
            </w:r>
            <w:r w:rsidR="00031B37" w:rsidRPr="00DA45FD">
              <w:rPr>
                <w:rFonts w:ascii="Trebuchet MS" w:hAnsi="Trebuchet MS" w:cs="Arial"/>
                <w:i/>
                <w:sz w:val="20"/>
                <w:szCs w:val="20"/>
                <w:lang w:val="ro-RO"/>
              </w:rPr>
              <w:t>,</w:t>
            </w:r>
            <w:r w:rsidR="00EF04EC" w:rsidRPr="00DA45FD">
              <w:rPr>
                <w:rFonts w:ascii="Trebuchet MS" w:hAnsi="Trebuchet MS" w:cs="Arial"/>
                <w:sz w:val="20"/>
                <w:szCs w:val="20"/>
                <w:lang w:val="ro-RO"/>
              </w:rPr>
              <w:t xml:space="preserve"> la HG 907/2016:</w:t>
            </w:r>
          </w:p>
          <w:p w14:paraId="354D5684" w14:textId="22A173F4"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amplasare în zonă</w:t>
            </w:r>
            <w:r w:rsidR="00305DAC" w:rsidRPr="00DA45FD">
              <w:rPr>
                <w:rFonts w:ascii="Trebuchet MS" w:hAnsi="Trebuchet MS" w:cs="Arial"/>
                <w:sz w:val="20"/>
                <w:szCs w:val="20"/>
                <w:lang w:val="ro-RO"/>
              </w:rPr>
              <w:t>?</w:t>
            </w:r>
          </w:p>
          <w:p w14:paraId="0CA4DD1E" w14:textId="26EA0DBE"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 de situatie</w:t>
            </w:r>
            <w:r w:rsidR="00305DAC" w:rsidRPr="00DA45FD">
              <w:rPr>
                <w:rFonts w:ascii="Trebuchet MS" w:hAnsi="Trebuchet MS" w:cs="Arial"/>
                <w:sz w:val="20"/>
                <w:szCs w:val="20"/>
                <w:lang w:val="ro-RO"/>
              </w:rPr>
              <w:t>?</w:t>
            </w:r>
          </w:p>
          <w:p w14:paraId="2A1FF2D0" w14:textId="7C1DEB0A"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faţade şi secţiuni caracteristice de arhitectură cotate, scheme de principiu pentru rezistenţă şi instalaţii, volumetrii, scheme funcţionale, izometrice sau planuri specifice, după caz</w:t>
            </w:r>
            <w:r w:rsidR="00305DAC" w:rsidRPr="00DA45FD">
              <w:rPr>
                <w:rFonts w:ascii="Trebuchet MS" w:hAnsi="Trebuchet MS" w:cs="Arial"/>
                <w:sz w:val="20"/>
                <w:szCs w:val="20"/>
                <w:lang w:val="ro-RO"/>
              </w:rPr>
              <w:t>?</w:t>
            </w:r>
          </w:p>
          <w:p w14:paraId="3EE246F6" w14:textId="22CEE79B" w:rsidR="005A2331" w:rsidRPr="00DA45FD" w:rsidRDefault="005A2331" w:rsidP="00EF04EC">
            <w:pPr>
              <w:pStyle w:val="ListParagraph"/>
              <w:numPr>
                <w:ilvl w:val="0"/>
                <w:numId w:val="33"/>
              </w:numPr>
              <w:shd w:val="clear" w:color="auto" w:fill="FFFFFF"/>
              <w:spacing w:before="60" w:after="60"/>
              <w:jc w:val="both"/>
              <w:rPr>
                <w:rFonts w:ascii="Trebuchet MS" w:hAnsi="Trebuchet MS" w:cs="Arial"/>
                <w:sz w:val="20"/>
                <w:szCs w:val="20"/>
                <w:lang w:val="ro-RO"/>
              </w:rPr>
            </w:pPr>
            <w:r w:rsidRPr="00DA45FD">
              <w:rPr>
                <w:rFonts w:ascii="Trebuchet MS" w:hAnsi="Trebuchet MS" w:cs="Arial"/>
                <w:sz w:val="20"/>
                <w:szCs w:val="20"/>
                <w:lang w:val="ro-RO"/>
              </w:rPr>
              <w:t>planuri generale, profile longitudinale şi transversale caracteristice, cotate, planuri specifice, după caz</w:t>
            </w:r>
            <w:r w:rsidR="00305DAC" w:rsidRPr="00DA45FD">
              <w:rPr>
                <w:rFonts w:ascii="Trebuchet MS" w:hAnsi="Trebuchet MS" w:cs="Arial"/>
                <w:sz w:val="20"/>
                <w:szCs w:val="20"/>
                <w:lang w:val="ro-RO"/>
              </w:rPr>
              <w:t>?</w:t>
            </w:r>
          </w:p>
        </w:tc>
        <w:tc>
          <w:tcPr>
            <w:tcW w:w="425" w:type="dxa"/>
          </w:tcPr>
          <w:p w14:paraId="09C92536"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04A533EE"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50C5E47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52DB5DA2"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0A420198" w14:textId="77777777" w:rsidTr="005828D0">
        <w:trPr>
          <w:trHeight w:val="310"/>
        </w:trPr>
        <w:tc>
          <w:tcPr>
            <w:tcW w:w="568" w:type="dxa"/>
          </w:tcPr>
          <w:p w14:paraId="17946CAB" w14:textId="61A00230" w:rsidR="00203482" w:rsidRPr="00DA45FD" w:rsidRDefault="00203482"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3419913F" w14:textId="18DB33FC" w:rsidR="00203482" w:rsidRPr="00DA45FD" w:rsidRDefault="00606455" w:rsidP="00E37332">
            <w:pPr>
              <w:shd w:val="clear" w:color="auto" w:fill="FFFFFF"/>
              <w:spacing w:before="60" w:after="60" w:line="240" w:lineRule="auto"/>
              <w:jc w:val="both"/>
              <w:rPr>
                <w:rFonts w:ascii="Trebuchet MS" w:hAnsi="Trebuchet MS" w:cs="Arial"/>
                <w:sz w:val="20"/>
                <w:szCs w:val="20"/>
                <w:lang w:val="ro-RO"/>
              </w:rPr>
            </w:pPr>
            <w:r w:rsidRPr="00DA45FD">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E37332" w:rsidRPr="00DA45FD">
              <w:rPr>
                <w:rFonts w:ascii="Trebuchet MS" w:hAnsi="Trebuchet MS" w:cs="Arial"/>
                <w:sz w:val="20"/>
                <w:szCs w:val="20"/>
                <w:lang w:val="ro-RO"/>
              </w:rPr>
              <w:t>?</w:t>
            </w:r>
          </w:p>
        </w:tc>
        <w:tc>
          <w:tcPr>
            <w:tcW w:w="425" w:type="dxa"/>
          </w:tcPr>
          <w:p w14:paraId="53E5EF68" w14:textId="77777777" w:rsidR="00203482" w:rsidRPr="00DA45FD" w:rsidRDefault="00203482" w:rsidP="007E78C8">
            <w:pPr>
              <w:spacing w:before="60" w:after="60"/>
              <w:rPr>
                <w:rFonts w:ascii="Trebuchet MS" w:hAnsi="Trebuchet MS" w:cs="Arial"/>
                <w:sz w:val="20"/>
                <w:szCs w:val="20"/>
                <w:lang w:val="ro-RO"/>
              </w:rPr>
            </w:pPr>
          </w:p>
        </w:tc>
        <w:tc>
          <w:tcPr>
            <w:tcW w:w="426" w:type="dxa"/>
          </w:tcPr>
          <w:p w14:paraId="371E5A99" w14:textId="77777777" w:rsidR="00203482" w:rsidRPr="00DA45FD" w:rsidRDefault="00203482" w:rsidP="007E78C8">
            <w:pPr>
              <w:spacing w:before="60" w:after="60"/>
              <w:rPr>
                <w:rFonts w:ascii="Trebuchet MS" w:hAnsi="Trebuchet MS" w:cs="Arial"/>
                <w:sz w:val="20"/>
                <w:szCs w:val="20"/>
                <w:lang w:val="ro-RO"/>
              </w:rPr>
            </w:pPr>
          </w:p>
        </w:tc>
        <w:tc>
          <w:tcPr>
            <w:tcW w:w="430" w:type="dxa"/>
          </w:tcPr>
          <w:p w14:paraId="2286760D" w14:textId="77777777" w:rsidR="00203482" w:rsidRPr="00DA45FD" w:rsidRDefault="00203482" w:rsidP="007E78C8">
            <w:pPr>
              <w:spacing w:before="60" w:after="60"/>
              <w:rPr>
                <w:rFonts w:ascii="Trebuchet MS" w:hAnsi="Trebuchet MS" w:cs="Arial"/>
                <w:sz w:val="20"/>
                <w:szCs w:val="20"/>
                <w:lang w:val="ro-RO"/>
              </w:rPr>
            </w:pPr>
          </w:p>
        </w:tc>
        <w:tc>
          <w:tcPr>
            <w:tcW w:w="1838" w:type="dxa"/>
          </w:tcPr>
          <w:p w14:paraId="1B6B9BBA" w14:textId="77777777" w:rsidR="00203482" w:rsidRPr="00DA45FD" w:rsidRDefault="00203482" w:rsidP="007E78C8">
            <w:pPr>
              <w:spacing w:before="60" w:after="60"/>
              <w:rPr>
                <w:rFonts w:ascii="Trebuchet MS" w:hAnsi="Trebuchet MS" w:cs="Arial"/>
                <w:sz w:val="20"/>
                <w:szCs w:val="20"/>
                <w:lang w:val="ro-RO"/>
              </w:rPr>
            </w:pPr>
          </w:p>
        </w:tc>
      </w:tr>
      <w:tr w:rsidR="00B63FC2" w:rsidRPr="00DA45FD" w14:paraId="132BB69A" w14:textId="77777777" w:rsidTr="005828D0">
        <w:trPr>
          <w:trHeight w:val="240"/>
        </w:trPr>
        <w:tc>
          <w:tcPr>
            <w:tcW w:w="568" w:type="dxa"/>
          </w:tcPr>
          <w:p w14:paraId="44320844" w14:textId="26051695" w:rsidR="0086420A" w:rsidRPr="00DA45FD" w:rsidRDefault="0086420A"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6B31CB4B" w14:textId="3495DBAF" w:rsidR="00AF2167" w:rsidRPr="00DA45FD" w:rsidRDefault="00AF2167"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În cazul în care plansele au fost anexate la cererea de finantare în format scanat, dupa ce au fost semnate și ștampilate de elaborato</w:t>
            </w:r>
            <w:r w:rsidR="00400EA1" w:rsidRPr="00DA45FD">
              <w:rPr>
                <w:rFonts w:ascii="Trebuchet MS" w:hAnsi="Trebuchet MS" w:cs="Arial"/>
                <w:sz w:val="20"/>
                <w:szCs w:val="20"/>
                <w:lang w:val="ro-RO"/>
              </w:rPr>
              <w:t xml:space="preserve">ri: este prezentă semnatura si </w:t>
            </w:r>
            <w:r w:rsidRPr="00DA45FD">
              <w:rPr>
                <w:rFonts w:ascii="Trebuchet MS" w:hAnsi="Trebuchet MS" w:cs="Arial"/>
                <w:sz w:val="20"/>
                <w:szCs w:val="20"/>
                <w:lang w:val="ro-RO"/>
              </w:rPr>
              <w:t>stampila tuturor persoanelor nominalizate in cartus, în conformitate cu prevederile legale, inclusiv de:</w:t>
            </w:r>
          </w:p>
          <w:p w14:paraId="4AA9207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proofErr w:type="spellStart"/>
            <w:r w:rsidRPr="00DA45FD">
              <w:rPr>
                <w:rFonts w:ascii="Trebuchet MS" w:hAnsi="Trebuchet MS" w:cs="Arial"/>
                <w:sz w:val="20"/>
                <w:szCs w:val="20"/>
              </w:rPr>
              <w:t>proiectantul</w:t>
            </w:r>
            <w:proofErr w:type="spellEnd"/>
            <w:r w:rsidRPr="00DA45FD">
              <w:rPr>
                <w:rFonts w:ascii="Trebuchet MS" w:hAnsi="Trebuchet MS" w:cs="Arial"/>
                <w:sz w:val="20"/>
                <w:szCs w:val="20"/>
              </w:rPr>
              <w:t xml:space="preserve"> general /  </w:t>
            </w:r>
            <w:proofErr w:type="spellStart"/>
            <w:r w:rsidRPr="00DA45FD">
              <w:rPr>
                <w:rFonts w:ascii="Trebuchet MS" w:hAnsi="Trebuchet MS" w:cs="Arial"/>
                <w:sz w:val="20"/>
                <w:szCs w:val="20"/>
              </w:rPr>
              <w:t>şeful</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proiect</w:t>
            </w:r>
            <w:proofErr w:type="spellEnd"/>
            <w:r w:rsidRPr="00DA45FD">
              <w:rPr>
                <w:rFonts w:ascii="Trebuchet MS" w:hAnsi="Trebuchet MS" w:cs="Arial"/>
                <w:sz w:val="20"/>
                <w:szCs w:val="20"/>
                <w:lang w:val="ro-RO"/>
              </w:rPr>
              <w:t xml:space="preserve"> </w:t>
            </w:r>
          </w:p>
          <w:p w14:paraId="53792951"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arhitect cu drept de semnatura, cu ștampila cu numar de inregistrare in tabloul national TNA, conform reglementări OAR </w:t>
            </w:r>
          </w:p>
          <w:p w14:paraId="6D843988" w14:textId="77777777"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proiectantii de specialitate</w:t>
            </w:r>
          </w:p>
          <w:p w14:paraId="08DCE5C9" w14:textId="1D6811BC" w:rsidR="00400EA1" w:rsidRPr="00DA45FD" w:rsidRDefault="00400EA1"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expertul tehnic, unde este cazul</w:t>
            </w:r>
          </w:p>
          <w:p w14:paraId="4E73EB33" w14:textId="615E7C22" w:rsidR="00AF2167" w:rsidRPr="00DA45FD" w:rsidRDefault="00AF2167" w:rsidP="00D25815">
            <w:pPr>
              <w:pStyle w:val="ListParagraph"/>
              <w:numPr>
                <w:ilvl w:val="0"/>
                <w:numId w:val="35"/>
              </w:numPr>
              <w:spacing w:before="60" w:after="60"/>
              <w:jc w:val="both"/>
              <w:rPr>
                <w:rFonts w:ascii="Trebuchet MS" w:hAnsi="Trebuchet MS" w:cs="Arial"/>
                <w:sz w:val="20"/>
                <w:szCs w:val="20"/>
                <w:lang w:val="ro-RO"/>
              </w:rPr>
            </w:pPr>
            <w:r w:rsidRPr="00DA45FD">
              <w:rPr>
                <w:rFonts w:ascii="Trebuchet MS" w:hAnsi="Trebuchet MS" w:cs="Arial"/>
                <w:sz w:val="20"/>
                <w:szCs w:val="20"/>
                <w:lang w:val="ro-RO"/>
              </w:rPr>
              <w:t>șeful de proiect complex, expert/specialist, in cazul monumentelor istorice?</w:t>
            </w:r>
          </w:p>
        </w:tc>
        <w:tc>
          <w:tcPr>
            <w:tcW w:w="425" w:type="dxa"/>
          </w:tcPr>
          <w:p w14:paraId="5012DCD7" w14:textId="77777777" w:rsidR="0086420A" w:rsidRPr="00DA45FD" w:rsidRDefault="0086420A" w:rsidP="007E78C8">
            <w:pPr>
              <w:spacing w:before="60" w:after="60"/>
              <w:rPr>
                <w:rFonts w:ascii="Trebuchet MS" w:hAnsi="Trebuchet MS" w:cs="Arial"/>
                <w:sz w:val="20"/>
                <w:szCs w:val="20"/>
                <w:lang w:val="ro-RO"/>
              </w:rPr>
            </w:pPr>
          </w:p>
        </w:tc>
        <w:tc>
          <w:tcPr>
            <w:tcW w:w="426" w:type="dxa"/>
          </w:tcPr>
          <w:p w14:paraId="7EAF11B9" w14:textId="77777777" w:rsidR="0086420A" w:rsidRPr="00DA45FD" w:rsidRDefault="0086420A" w:rsidP="007E78C8">
            <w:pPr>
              <w:spacing w:before="60" w:after="60"/>
              <w:rPr>
                <w:rFonts w:ascii="Trebuchet MS" w:hAnsi="Trebuchet MS" w:cs="Arial"/>
                <w:sz w:val="20"/>
                <w:szCs w:val="20"/>
                <w:lang w:val="ro-RO"/>
              </w:rPr>
            </w:pPr>
          </w:p>
        </w:tc>
        <w:tc>
          <w:tcPr>
            <w:tcW w:w="430" w:type="dxa"/>
          </w:tcPr>
          <w:p w14:paraId="1D47DC72" w14:textId="77777777" w:rsidR="0086420A" w:rsidRPr="00DA45FD" w:rsidRDefault="0086420A" w:rsidP="007E78C8">
            <w:pPr>
              <w:spacing w:before="60" w:after="60"/>
              <w:rPr>
                <w:rFonts w:ascii="Trebuchet MS" w:hAnsi="Trebuchet MS" w:cs="Arial"/>
                <w:sz w:val="20"/>
                <w:szCs w:val="20"/>
                <w:lang w:val="ro-RO"/>
              </w:rPr>
            </w:pPr>
          </w:p>
        </w:tc>
        <w:tc>
          <w:tcPr>
            <w:tcW w:w="1838" w:type="dxa"/>
          </w:tcPr>
          <w:p w14:paraId="68E0CD2A" w14:textId="2C661C72" w:rsidR="0086420A" w:rsidRPr="00DA45FD" w:rsidRDefault="0086420A" w:rsidP="007E78C8">
            <w:pPr>
              <w:spacing w:before="60" w:after="60"/>
              <w:rPr>
                <w:rFonts w:ascii="Trebuchet MS" w:hAnsi="Trebuchet MS" w:cs="Arial"/>
                <w:sz w:val="20"/>
                <w:szCs w:val="20"/>
                <w:lang w:val="ro-RO"/>
              </w:rPr>
            </w:pPr>
          </w:p>
        </w:tc>
      </w:tr>
      <w:tr w:rsidR="008837BC" w:rsidRPr="00DA45FD" w14:paraId="6DE51811" w14:textId="77777777" w:rsidTr="005828D0">
        <w:trPr>
          <w:trHeight w:val="338"/>
        </w:trPr>
        <w:tc>
          <w:tcPr>
            <w:tcW w:w="568" w:type="dxa"/>
          </w:tcPr>
          <w:p w14:paraId="588256FA" w14:textId="77777777" w:rsidR="008837BC" w:rsidRPr="00DA45FD" w:rsidRDefault="008837BC"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1B4F87C5" w14:textId="08D9388B" w:rsidR="008837BC" w:rsidRPr="00DA45FD" w:rsidRDefault="008837BC" w:rsidP="007E78C8">
            <w:pPr>
              <w:spacing w:before="60" w:after="60"/>
              <w:jc w:val="both"/>
              <w:rPr>
                <w:rFonts w:ascii="Trebuchet MS" w:hAnsi="Trebuchet MS" w:cs="Arial"/>
                <w:sz w:val="20"/>
                <w:szCs w:val="20"/>
                <w:highlight w:val="yellow"/>
                <w:lang w:val="ro-RO"/>
              </w:rPr>
            </w:pPr>
            <w:r w:rsidRPr="00DA45FD">
              <w:rPr>
                <w:rFonts w:ascii="Trebuchet MS" w:hAnsi="Trebuchet MS" w:cs="Arial"/>
                <w:sz w:val="20"/>
                <w:szCs w:val="20"/>
                <w:lang w:val="ro-RO"/>
              </w:rPr>
              <w:t>Sunt obținute avizele pentru devierile de rețele necesare de la proprietarii/operatorii lor, dacă este cazul?</w:t>
            </w:r>
          </w:p>
        </w:tc>
        <w:tc>
          <w:tcPr>
            <w:tcW w:w="425" w:type="dxa"/>
          </w:tcPr>
          <w:p w14:paraId="551846F7" w14:textId="77777777" w:rsidR="008837BC" w:rsidRPr="00DA45FD" w:rsidRDefault="008837BC" w:rsidP="007E78C8">
            <w:pPr>
              <w:spacing w:before="60" w:after="60"/>
              <w:rPr>
                <w:rFonts w:ascii="Trebuchet MS" w:hAnsi="Trebuchet MS" w:cs="Arial"/>
                <w:sz w:val="20"/>
                <w:szCs w:val="20"/>
                <w:lang w:val="ro-RO"/>
              </w:rPr>
            </w:pPr>
          </w:p>
        </w:tc>
        <w:tc>
          <w:tcPr>
            <w:tcW w:w="426" w:type="dxa"/>
          </w:tcPr>
          <w:p w14:paraId="1F6746A0" w14:textId="77777777" w:rsidR="008837BC" w:rsidRPr="00DA45FD" w:rsidRDefault="008837BC" w:rsidP="007E78C8">
            <w:pPr>
              <w:spacing w:before="60" w:after="60"/>
              <w:rPr>
                <w:rFonts w:ascii="Trebuchet MS" w:hAnsi="Trebuchet MS" w:cs="Arial"/>
                <w:sz w:val="20"/>
                <w:szCs w:val="20"/>
                <w:lang w:val="ro-RO"/>
              </w:rPr>
            </w:pPr>
          </w:p>
        </w:tc>
        <w:tc>
          <w:tcPr>
            <w:tcW w:w="430" w:type="dxa"/>
          </w:tcPr>
          <w:p w14:paraId="580D3A3F" w14:textId="77777777" w:rsidR="008837BC" w:rsidRPr="00DA45FD" w:rsidRDefault="008837BC" w:rsidP="007E78C8">
            <w:pPr>
              <w:spacing w:before="60" w:after="60"/>
              <w:rPr>
                <w:rFonts w:ascii="Trebuchet MS" w:hAnsi="Trebuchet MS" w:cs="Arial"/>
                <w:sz w:val="20"/>
                <w:szCs w:val="20"/>
                <w:lang w:val="ro-RO"/>
              </w:rPr>
            </w:pPr>
          </w:p>
        </w:tc>
        <w:tc>
          <w:tcPr>
            <w:tcW w:w="1838" w:type="dxa"/>
          </w:tcPr>
          <w:p w14:paraId="0E805FBA" w14:textId="77777777" w:rsidR="008837BC" w:rsidRPr="00DA45FD" w:rsidRDefault="008837BC" w:rsidP="00113FD3">
            <w:pPr>
              <w:spacing w:before="60" w:after="60"/>
              <w:rPr>
                <w:rFonts w:ascii="Trebuchet MS" w:hAnsi="Trebuchet MS" w:cs="Arial"/>
                <w:color w:val="FF0000"/>
                <w:sz w:val="20"/>
                <w:szCs w:val="20"/>
                <w:lang w:val="ro-RO"/>
              </w:rPr>
            </w:pPr>
          </w:p>
        </w:tc>
      </w:tr>
      <w:tr w:rsidR="00F704DF" w:rsidRPr="00DA45FD" w14:paraId="180F65E7" w14:textId="77777777" w:rsidTr="005828D0">
        <w:trPr>
          <w:trHeight w:val="338"/>
        </w:trPr>
        <w:tc>
          <w:tcPr>
            <w:tcW w:w="568" w:type="dxa"/>
          </w:tcPr>
          <w:p w14:paraId="5C4DBD5C" w14:textId="77777777" w:rsidR="00F704DF" w:rsidRPr="00DA45FD" w:rsidRDefault="00F704DF"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2D664837" w14:textId="58F9C86B" w:rsidR="00F704DF" w:rsidRPr="00DA45FD" w:rsidRDefault="00F704DF" w:rsidP="007E78C8">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 xml:space="preserve">Există o descrieriere a lucrarilor de </w:t>
            </w:r>
            <w:r w:rsidRPr="00DA45FD">
              <w:rPr>
                <w:rFonts w:ascii="Trebuchet MS" w:hAnsi="Trebuchet MS" w:cs="Arial"/>
                <w:b/>
                <w:sz w:val="20"/>
                <w:szCs w:val="20"/>
                <w:lang w:val="ro-RO"/>
              </w:rPr>
              <w:t>organizare de şantier</w:t>
            </w:r>
            <w:r w:rsidRPr="00DA45FD">
              <w:rPr>
                <w:rFonts w:ascii="Trebuchet MS" w:hAnsi="Trebuchet MS" w:cs="Arial"/>
                <w:sz w:val="20"/>
                <w:szCs w:val="20"/>
                <w:lang w:val="ro-RO"/>
              </w:rPr>
              <w:t xml:space="preserve"> (descriere sumară, demolări, devieri de rețele, căi de acces provizorii, alimentare cu apă, energie electrică, termică, telecomunicații, etc)?</w:t>
            </w:r>
          </w:p>
        </w:tc>
        <w:tc>
          <w:tcPr>
            <w:tcW w:w="425" w:type="dxa"/>
          </w:tcPr>
          <w:p w14:paraId="47ED3EFF" w14:textId="77777777" w:rsidR="00F704DF" w:rsidRPr="00DA45FD" w:rsidRDefault="00F704DF" w:rsidP="007E78C8">
            <w:pPr>
              <w:spacing w:before="60" w:after="60"/>
              <w:rPr>
                <w:rFonts w:ascii="Trebuchet MS" w:hAnsi="Trebuchet MS" w:cs="Arial"/>
                <w:sz w:val="20"/>
                <w:szCs w:val="20"/>
                <w:lang w:val="ro-RO"/>
              </w:rPr>
            </w:pPr>
          </w:p>
        </w:tc>
        <w:tc>
          <w:tcPr>
            <w:tcW w:w="426" w:type="dxa"/>
          </w:tcPr>
          <w:p w14:paraId="73968E61" w14:textId="77777777" w:rsidR="00F704DF" w:rsidRPr="00DA45FD" w:rsidRDefault="00F704DF" w:rsidP="007E78C8">
            <w:pPr>
              <w:spacing w:before="60" w:after="60"/>
              <w:rPr>
                <w:rFonts w:ascii="Trebuchet MS" w:hAnsi="Trebuchet MS" w:cs="Arial"/>
                <w:sz w:val="20"/>
                <w:szCs w:val="20"/>
                <w:lang w:val="ro-RO"/>
              </w:rPr>
            </w:pPr>
          </w:p>
        </w:tc>
        <w:tc>
          <w:tcPr>
            <w:tcW w:w="430" w:type="dxa"/>
          </w:tcPr>
          <w:p w14:paraId="71E125F5" w14:textId="77777777" w:rsidR="00F704DF" w:rsidRPr="00DA45FD" w:rsidRDefault="00F704DF" w:rsidP="007E78C8">
            <w:pPr>
              <w:spacing w:before="60" w:after="60"/>
              <w:rPr>
                <w:rFonts w:ascii="Trebuchet MS" w:hAnsi="Trebuchet MS" w:cs="Arial"/>
                <w:sz w:val="20"/>
                <w:szCs w:val="20"/>
                <w:lang w:val="ro-RO"/>
              </w:rPr>
            </w:pPr>
          </w:p>
        </w:tc>
        <w:tc>
          <w:tcPr>
            <w:tcW w:w="1838" w:type="dxa"/>
          </w:tcPr>
          <w:p w14:paraId="657A189F" w14:textId="40A355BE" w:rsidR="00F704DF" w:rsidRPr="00DA45FD" w:rsidRDefault="00F704DF" w:rsidP="00113FD3">
            <w:pPr>
              <w:spacing w:before="60" w:after="60"/>
              <w:rPr>
                <w:rFonts w:ascii="Trebuchet MS" w:hAnsi="Trebuchet MS" w:cs="Arial"/>
                <w:color w:val="FF0000"/>
                <w:sz w:val="20"/>
                <w:szCs w:val="20"/>
                <w:lang w:val="ro-RO"/>
              </w:rPr>
            </w:pPr>
          </w:p>
        </w:tc>
      </w:tr>
      <w:tr w:rsidR="00A10A9B" w:rsidRPr="00DA45FD" w14:paraId="746DCC2D" w14:textId="77777777" w:rsidTr="005828D0">
        <w:trPr>
          <w:trHeight w:val="338"/>
        </w:trPr>
        <w:tc>
          <w:tcPr>
            <w:tcW w:w="568" w:type="dxa"/>
          </w:tcPr>
          <w:p w14:paraId="42EBFD4F" w14:textId="77777777" w:rsidR="00A10A9B" w:rsidRPr="00DA45FD" w:rsidRDefault="00A10A9B" w:rsidP="00F73E02">
            <w:pPr>
              <w:pStyle w:val="ListParagraph"/>
              <w:numPr>
                <w:ilvl w:val="0"/>
                <w:numId w:val="8"/>
              </w:numPr>
              <w:spacing w:before="60" w:after="60"/>
              <w:jc w:val="center"/>
              <w:rPr>
                <w:rFonts w:ascii="Trebuchet MS" w:hAnsi="Trebuchet MS" w:cs="Arial"/>
                <w:b/>
                <w:sz w:val="20"/>
                <w:szCs w:val="20"/>
                <w:lang w:val="ro-RO"/>
              </w:rPr>
            </w:pPr>
          </w:p>
        </w:tc>
        <w:tc>
          <w:tcPr>
            <w:tcW w:w="6804" w:type="dxa"/>
          </w:tcPr>
          <w:p w14:paraId="72619E55" w14:textId="333EDF59" w:rsidR="00A10A9B" w:rsidRPr="00DA45FD" w:rsidRDefault="00A10A9B" w:rsidP="007E78C8">
            <w:pPr>
              <w:spacing w:before="60" w:after="60"/>
              <w:jc w:val="both"/>
              <w:rPr>
                <w:rFonts w:ascii="Trebuchet MS" w:hAnsi="Trebuchet MS" w:cs="Arial"/>
                <w:sz w:val="20"/>
                <w:szCs w:val="20"/>
                <w:lang w:val="ro-RO"/>
              </w:rPr>
            </w:pPr>
            <w:proofErr w:type="spellStart"/>
            <w:r w:rsidRPr="00DA45FD">
              <w:rPr>
                <w:rFonts w:ascii="Trebuchet MS" w:hAnsi="Trebuchet MS"/>
                <w:sz w:val="20"/>
                <w:szCs w:val="20"/>
              </w:rPr>
              <w:t>Documentele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anexate</w:t>
            </w:r>
            <w:proofErr w:type="spellEnd"/>
            <w:r w:rsidRPr="00DA45FD">
              <w:rPr>
                <w:rFonts w:ascii="Trebuchet MS" w:hAnsi="Trebuchet MS"/>
                <w:sz w:val="20"/>
                <w:szCs w:val="20"/>
              </w:rPr>
              <w:t xml:space="preserve"> la </w:t>
            </w:r>
            <w:proofErr w:type="spellStart"/>
            <w:r w:rsidRPr="00DA45FD">
              <w:rPr>
                <w:rFonts w:ascii="Trebuchet MS" w:hAnsi="Trebuchet MS"/>
                <w:sz w:val="20"/>
                <w:szCs w:val="20"/>
              </w:rPr>
              <w:t>cererea</w:t>
            </w:r>
            <w:proofErr w:type="spellEnd"/>
            <w:r w:rsidRPr="00DA45FD">
              <w:rPr>
                <w:rFonts w:ascii="Trebuchet MS" w:hAnsi="Trebuchet MS"/>
                <w:sz w:val="20"/>
                <w:szCs w:val="20"/>
              </w:rPr>
              <w:t xml:space="preserve"> de </w:t>
            </w:r>
            <w:proofErr w:type="spellStart"/>
            <w:r w:rsidRPr="00DA45FD">
              <w:rPr>
                <w:rFonts w:ascii="Trebuchet MS" w:hAnsi="Trebuchet MS"/>
                <w:sz w:val="20"/>
                <w:szCs w:val="20"/>
              </w:rPr>
              <w:t>finantare</w:t>
            </w:r>
            <w:proofErr w:type="spellEnd"/>
            <w:r w:rsidRPr="00DA45FD">
              <w:rPr>
                <w:rFonts w:ascii="Trebuchet MS" w:hAnsi="Trebuchet MS"/>
                <w:sz w:val="20"/>
                <w:szCs w:val="20"/>
              </w:rPr>
              <w:t xml:space="preserve"> care </w:t>
            </w:r>
            <w:proofErr w:type="spellStart"/>
            <w:r w:rsidRPr="00DA45FD">
              <w:rPr>
                <w:rFonts w:ascii="Trebuchet MS" w:hAnsi="Trebuchet MS"/>
                <w:sz w:val="20"/>
                <w:szCs w:val="20"/>
              </w:rPr>
              <w:t>demonstreaza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dreptul</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solicitantului</w:t>
            </w:r>
            <w:proofErr w:type="spellEnd"/>
            <w:r w:rsidRPr="00DA45FD">
              <w:rPr>
                <w:rFonts w:ascii="Trebuchet MS" w:hAnsi="Trebuchet MS"/>
                <w:sz w:val="20"/>
                <w:szCs w:val="20"/>
              </w:rPr>
              <w:t>/</w:t>
            </w:r>
            <w:proofErr w:type="spellStart"/>
            <w:r w:rsidRPr="00DA45FD">
              <w:rPr>
                <w:rFonts w:ascii="Trebuchet MS" w:hAnsi="Trebuchet MS"/>
                <w:sz w:val="20"/>
                <w:szCs w:val="20"/>
              </w:rPr>
              <w:t>partenerilor</w:t>
            </w:r>
            <w:proofErr w:type="spellEnd"/>
            <w:r w:rsidRPr="00DA45FD">
              <w:rPr>
                <w:rFonts w:ascii="Trebuchet MS" w:hAnsi="Trebuchet MS"/>
                <w:sz w:val="20"/>
                <w:szCs w:val="20"/>
              </w:rPr>
              <w:t xml:space="preserve"> de </w:t>
            </w:r>
            <w:proofErr w:type="gramStart"/>
            <w:r w:rsidRPr="00DA45FD">
              <w:rPr>
                <w:rFonts w:ascii="Trebuchet MS" w:hAnsi="Trebuchet MS"/>
                <w:sz w:val="20"/>
                <w:szCs w:val="20"/>
              </w:rPr>
              <w:t>a</w:t>
            </w:r>
            <w:proofErr w:type="gramEnd"/>
            <w:r w:rsidRPr="00DA45FD">
              <w:rPr>
                <w:rFonts w:ascii="Trebuchet MS" w:hAnsi="Trebuchet MS"/>
                <w:sz w:val="20"/>
                <w:szCs w:val="20"/>
              </w:rPr>
              <w:t xml:space="preserve"> </w:t>
            </w:r>
            <w:proofErr w:type="spellStart"/>
            <w:r w:rsidRPr="00DA45FD">
              <w:rPr>
                <w:rFonts w:ascii="Trebuchet MS" w:hAnsi="Trebuchet MS"/>
                <w:sz w:val="20"/>
                <w:szCs w:val="20"/>
              </w:rPr>
              <w:t>executa</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lucrarile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sunt</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cuprinzatoare</w:t>
            </w:r>
            <w:proofErr w:type="spellEnd"/>
            <w:r w:rsidRPr="00DA45FD">
              <w:rPr>
                <w:rFonts w:ascii="Trebuchet MS" w:hAnsi="Trebuchet MS"/>
                <w:sz w:val="20"/>
                <w:szCs w:val="20"/>
              </w:rPr>
              <w:t xml:space="preserve"> fata de </w:t>
            </w:r>
            <w:proofErr w:type="spellStart"/>
            <w:r w:rsidRPr="00DA45FD">
              <w:rPr>
                <w:rFonts w:ascii="Trebuchet MS" w:hAnsi="Trebuchet MS"/>
                <w:sz w:val="20"/>
                <w:szCs w:val="20"/>
              </w:rPr>
              <w:t>interventiile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propuse</w:t>
            </w:r>
            <w:proofErr w:type="spellEnd"/>
            <w:r w:rsidRPr="00DA45FD">
              <w:rPr>
                <w:rFonts w:ascii="Trebuchet MS" w:hAnsi="Trebuchet MS"/>
                <w:sz w:val="20"/>
                <w:szCs w:val="20"/>
              </w:rPr>
              <w:t xml:space="preserve"> a fi </w:t>
            </w:r>
            <w:proofErr w:type="spellStart"/>
            <w:r w:rsidRPr="00DA45FD">
              <w:rPr>
                <w:rFonts w:ascii="Trebuchet MS" w:hAnsi="Trebuchet MS"/>
                <w:sz w:val="20"/>
                <w:szCs w:val="20"/>
              </w:rPr>
              <w:t>realizate</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prin</w:t>
            </w:r>
            <w:proofErr w:type="spellEnd"/>
            <w:r w:rsidRPr="00DA45FD">
              <w:rPr>
                <w:rFonts w:ascii="Trebuchet MS" w:hAnsi="Trebuchet MS"/>
                <w:sz w:val="20"/>
                <w:szCs w:val="20"/>
              </w:rPr>
              <w:t xml:space="preserve"> </w:t>
            </w:r>
            <w:proofErr w:type="spellStart"/>
            <w:r w:rsidRPr="00DA45FD">
              <w:rPr>
                <w:rFonts w:ascii="Trebuchet MS" w:hAnsi="Trebuchet MS"/>
                <w:sz w:val="20"/>
                <w:szCs w:val="20"/>
              </w:rPr>
              <w:t>proiect</w:t>
            </w:r>
            <w:proofErr w:type="spellEnd"/>
            <w:r w:rsidRPr="00DA45FD">
              <w:rPr>
                <w:rFonts w:ascii="Trebuchet MS" w:hAnsi="Trebuchet MS"/>
                <w:sz w:val="20"/>
                <w:szCs w:val="20"/>
              </w:rPr>
              <w:t>?</w:t>
            </w:r>
            <w:r w:rsidRPr="00DA45FD">
              <w:rPr>
                <w:rFonts w:ascii="Trebuchet MS" w:hAnsi="Trebuchet MS" w:cs="Arial"/>
                <w:sz w:val="20"/>
                <w:szCs w:val="20"/>
                <w:lang w:val="ro-RO"/>
              </w:rPr>
              <w:t xml:space="preserve"> </w:t>
            </w:r>
            <w:r w:rsidRPr="00DA45FD">
              <w:rPr>
                <w:rFonts w:ascii="Trebuchet MS" w:hAnsi="Trebuchet MS" w:cs="Arial"/>
                <w:b/>
                <w:sz w:val="20"/>
                <w:szCs w:val="20"/>
                <w:lang w:val="ro-RO"/>
              </w:rPr>
              <w:t>A se vedea NOTA 1</w:t>
            </w:r>
          </w:p>
        </w:tc>
        <w:tc>
          <w:tcPr>
            <w:tcW w:w="425" w:type="dxa"/>
          </w:tcPr>
          <w:p w14:paraId="26040C88" w14:textId="77777777" w:rsidR="00A10A9B" w:rsidRPr="00DA45FD" w:rsidRDefault="00A10A9B" w:rsidP="007E78C8">
            <w:pPr>
              <w:spacing w:before="60" w:after="60"/>
              <w:rPr>
                <w:rFonts w:ascii="Trebuchet MS" w:hAnsi="Trebuchet MS" w:cs="Arial"/>
                <w:sz w:val="20"/>
                <w:szCs w:val="20"/>
                <w:lang w:val="ro-RO"/>
              </w:rPr>
            </w:pPr>
          </w:p>
        </w:tc>
        <w:tc>
          <w:tcPr>
            <w:tcW w:w="426" w:type="dxa"/>
          </w:tcPr>
          <w:p w14:paraId="04617562" w14:textId="77777777" w:rsidR="00A10A9B" w:rsidRPr="00DA45FD" w:rsidRDefault="00A10A9B" w:rsidP="007E78C8">
            <w:pPr>
              <w:spacing w:before="60" w:after="60"/>
              <w:rPr>
                <w:rFonts w:ascii="Trebuchet MS" w:hAnsi="Trebuchet MS" w:cs="Arial"/>
                <w:sz w:val="20"/>
                <w:szCs w:val="20"/>
                <w:lang w:val="ro-RO"/>
              </w:rPr>
            </w:pPr>
          </w:p>
        </w:tc>
        <w:tc>
          <w:tcPr>
            <w:tcW w:w="430" w:type="dxa"/>
          </w:tcPr>
          <w:p w14:paraId="29E0D804" w14:textId="77777777" w:rsidR="00A10A9B" w:rsidRPr="00DA45FD" w:rsidRDefault="00A10A9B" w:rsidP="007E78C8">
            <w:pPr>
              <w:spacing w:before="60" w:after="60"/>
              <w:rPr>
                <w:rFonts w:ascii="Trebuchet MS" w:hAnsi="Trebuchet MS" w:cs="Arial"/>
                <w:sz w:val="20"/>
                <w:szCs w:val="20"/>
                <w:lang w:val="ro-RO"/>
              </w:rPr>
            </w:pPr>
          </w:p>
        </w:tc>
        <w:tc>
          <w:tcPr>
            <w:tcW w:w="1838" w:type="dxa"/>
          </w:tcPr>
          <w:p w14:paraId="31CBD9C3" w14:textId="77777777" w:rsidR="00A10A9B" w:rsidRPr="00DA45FD" w:rsidRDefault="00A10A9B" w:rsidP="00113FD3">
            <w:pPr>
              <w:spacing w:before="60" w:after="60"/>
              <w:rPr>
                <w:rFonts w:ascii="Trebuchet MS" w:hAnsi="Trebuchet MS" w:cs="Arial"/>
                <w:color w:val="FF0000"/>
                <w:sz w:val="20"/>
                <w:szCs w:val="20"/>
                <w:lang w:val="ro-RO"/>
              </w:rPr>
            </w:pPr>
          </w:p>
        </w:tc>
      </w:tr>
    </w:tbl>
    <w:p w14:paraId="5CB9E72F" w14:textId="77777777" w:rsidR="00203482" w:rsidRPr="00DA45FD" w:rsidRDefault="00203482" w:rsidP="00203482">
      <w:pPr>
        <w:spacing w:after="0" w:line="240" w:lineRule="auto"/>
        <w:rPr>
          <w:rFonts w:ascii="Trebuchet MS" w:hAnsi="Trebuchet MS" w:cs="Arial"/>
          <w:i/>
          <w:sz w:val="20"/>
          <w:szCs w:val="20"/>
          <w:lang w:val="ro-RO"/>
        </w:rPr>
      </w:pPr>
    </w:p>
    <w:p w14:paraId="263F7B57" w14:textId="77777777" w:rsidR="00A10A9B" w:rsidRPr="00DA45FD" w:rsidRDefault="00A10A9B" w:rsidP="00203482">
      <w:pPr>
        <w:spacing w:after="0" w:line="240" w:lineRule="auto"/>
        <w:rPr>
          <w:rFonts w:ascii="Trebuchet MS" w:hAnsi="Trebuchet MS" w:cs="Arial"/>
          <w:i/>
          <w:sz w:val="20"/>
          <w:szCs w:val="20"/>
          <w:lang w:val="ro-RO"/>
        </w:rPr>
      </w:pPr>
    </w:p>
    <w:p w14:paraId="30CD448B" w14:textId="67E1DD1D" w:rsidR="002B0931" w:rsidRPr="00DA45FD" w:rsidRDefault="00A10A9B"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NOTA 1. </w:t>
      </w:r>
      <w:r w:rsidR="002B0931" w:rsidRPr="00DA45FD">
        <w:rPr>
          <w:rFonts w:ascii="Trebuchet MS" w:eastAsia="Times New Roman" w:hAnsi="Trebuchet MS" w:cs="Arial"/>
          <w:color w:val="000000" w:themeColor="text1"/>
          <w:sz w:val="20"/>
          <w:szCs w:val="20"/>
          <w:lang w:val="ro-RO"/>
        </w:rPr>
        <w:t>Acolo unde se constată diferenţe între documentele de proprietate/administrare/ superficie/folosinţă, prezentate la depunere şi suprafeţele identificate în documentaţia tehnico-economică,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14:paraId="2A8C12C7" w14:textId="4DCB585E" w:rsidR="00A10A9B" w:rsidRPr="00DA45FD" w:rsidRDefault="002B0931" w:rsidP="002B0931">
      <w:pPr>
        <w:spacing w:before="60" w:afterLines="60" w:after="144"/>
        <w:jc w:val="both"/>
        <w:rPr>
          <w:rFonts w:ascii="Trebuchet MS" w:eastAsia="Times New Roman" w:hAnsi="Trebuchet MS" w:cs="Arial"/>
          <w:color w:val="000000" w:themeColor="text1"/>
          <w:sz w:val="20"/>
          <w:szCs w:val="20"/>
          <w:lang w:val="ro-RO"/>
        </w:rPr>
      </w:pPr>
      <w:r w:rsidRPr="00DA45FD">
        <w:rPr>
          <w:rFonts w:ascii="Trebuchet MS" w:eastAsia="Times New Roman" w:hAnsi="Trebuchet MS" w:cs="Arial"/>
          <w:color w:val="000000" w:themeColor="text1"/>
          <w:sz w:val="20"/>
          <w:szCs w:val="20"/>
          <w:lang w:val="ro-RO"/>
        </w:rPr>
        <w:t>În situaţia în care proiectantul argumentează în Memoriul tehnic că proiectul este funcţional fără acele lucrări, solicitantul se angajează să scoată acele lucrări în afara proiectului, prin reproiectare, dacă este cazul şi să elimine cheltuielile corespunzătoare din bugetul proiectului. Nouă documentaţie tehnico-economică reproiectată şi bugetul proiectului pot face subiectul evaluării tehnico-economice sau a unei evaluări tehnico-economice simplificate, conform prevederilor procedurale.</w:t>
      </w:r>
    </w:p>
    <w:p w14:paraId="6C6B7ED0" w14:textId="77777777" w:rsidR="00A10A9B" w:rsidRPr="00DA45FD" w:rsidRDefault="00A10A9B" w:rsidP="00203482">
      <w:pPr>
        <w:spacing w:after="0" w:line="240" w:lineRule="auto"/>
        <w:rPr>
          <w:rFonts w:ascii="Trebuchet MS" w:hAnsi="Trebuchet MS" w:cs="Arial"/>
          <w:i/>
          <w:sz w:val="20"/>
          <w:szCs w:val="20"/>
          <w:lang w:val="ro-RO"/>
        </w:rPr>
      </w:pPr>
    </w:p>
    <w:p w14:paraId="09B38656" w14:textId="77777777" w:rsidR="00A10A9B" w:rsidRPr="00DA45FD" w:rsidRDefault="00A10A9B" w:rsidP="00A10A9B">
      <w:pPr>
        <w:spacing w:before="60" w:afterLines="60" w:after="144"/>
        <w:jc w:val="both"/>
        <w:rPr>
          <w:rFonts w:ascii="Trebuchet MS" w:eastAsia="Times New Roman" w:hAnsi="Trebuchet MS" w:cs="Arial"/>
          <w:b/>
          <w:color w:val="000000" w:themeColor="text1"/>
          <w:sz w:val="20"/>
          <w:szCs w:val="20"/>
          <w:lang w:val="ro-RO"/>
        </w:rPr>
      </w:pPr>
      <w:r w:rsidRPr="00DA45FD">
        <w:rPr>
          <w:rFonts w:ascii="Trebuchet MS" w:eastAsia="Times New Roman" w:hAnsi="Trebuchet MS" w:cs="Arial"/>
          <w:b/>
          <w:color w:val="000000" w:themeColor="text1"/>
          <w:sz w:val="20"/>
          <w:szCs w:val="20"/>
          <w:lang w:val="ro-RO"/>
        </w:rPr>
        <w:t xml:space="preserve">SECTIUNEA II. </w:t>
      </w:r>
      <w:proofErr w:type="spellStart"/>
      <w:r w:rsidRPr="00DA45FD">
        <w:rPr>
          <w:rFonts w:ascii="Trebuchet MS" w:hAnsi="Trebuchet MS"/>
          <w:b/>
          <w:i/>
          <w:iCs/>
          <w:sz w:val="20"/>
          <w:szCs w:val="20"/>
        </w:rPr>
        <w:t>Criterii</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specifice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privind</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aspectele</w:t>
      </w:r>
      <w:proofErr w:type="spellEnd"/>
      <w:r w:rsidRPr="00DA45FD">
        <w:rPr>
          <w:rFonts w:ascii="Trebuchet MS" w:hAnsi="Trebuchet MS"/>
          <w:b/>
          <w:i/>
          <w:iCs/>
          <w:sz w:val="20"/>
          <w:szCs w:val="20"/>
        </w:rPr>
        <w:t xml:space="preserve"> </w:t>
      </w:r>
      <w:proofErr w:type="spellStart"/>
      <w:r w:rsidRPr="00DA45FD">
        <w:rPr>
          <w:rFonts w:ascii="Trebuchet MS" w:hAnsi="Trebuchet MS"/>
          <w:b/>
          <w:i/>
          <w:iCs/>
          <w:sz w:val="20"/>
          <w:szCs w:val="20"/>
        </w:rPr>
        <w:t>calitative</w:t>
      </w:r>
      <w:proofErr w:type="spellEnd"/>
      <w:r w:rsidRPr="00DA45FD">
        <w:rPr>
          <w:rFonts w:ascii="Trebuchet MS" w:hAnsi="Trebuchet MS"/>
          <w:b/>
          <w:i/>
          <w:iCs/>
          <w:sz w:val="20"/>
          <w:szCs w:val="20"/>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A10A9B" w:rsidRPr="00DA45FD" w14:paraId="12907E1F" w14:textId="77777777" w:rsidTr="00E073FB">
        <w:trPr>
          <w:trHeight w:val="279"/>
        </w:trPr>
        <w:tc>
          <w:tcPr>
            <w:tcW w:w="710" w:type="dxa"/>
          </w:tcPr>
          <w:p w14:paraId="4735580D"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NR. CRT.</w:t>
            </w:r>
          </w:p>
        </w:tc>
        <w:tc>
          <w:tcPr>
            <w:tcW w:w="5881" w:type="dxa"/>
          </w:tcPr>
          <w:p w14:paraId="647FB726"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ASPECTE DE VERIFICAT</w:t>
            </w:r>
          </w:p>
        </w:tc>
        <w:tc>
          <w:tcPr>
            <w:tcW w:w="2025" w:type="dxa"/>
          </w:tcPr>
          <w:p w14:paraId="12A21123"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Punctaj</w:t>
            </w:r>
          </w:p>
        </w:tc>
        <w:tc>
          <w:tcPr>
            <w:tcW w:w="1620" w:type="dxa"/>
          </w:tcPr>
          <w:p w14:paraId="6E782781" w14:textId="77777777" w:rsidR="00A10A9B" w:rsidRPr="00DA45FD" w:rsidRDefault="00A10A9B" w:rsidP="00E073FB">
            <w:pPr>
              <w:spacing w:before="120" w:after="120"/>
              <w:jc w:val="center"/>
              <w:rPr>
                <w:rFonts w:ascii="Trebuchet MS" w:hAnsi="Trebuchet MS" w:cs="Arial"/>
                <w:b/>
                <w:sz w:val="20"/>
                <w:szCs w:val="20"/>
                <w:lang w:val="ro-RO"/>
              </w:rPr>
            </w:pPr>
            <w:r w:rsidRPr="00DA45FD">
              <w:rPr>
                <w:rFonts w:ascii="Trebuchet MS" w:hAnsi="Trebuchet MS" w:cs="Arial"/>
                <w:b/>
                <w:sz w:val="20"/>
                <w:szCs w:val="20"/>
                <w:lang w:val="ro-RO"/>
              </w:rPr>
              <w:t>OBSERVAŢII</w:t>
            </w:r>
          </w:p>
        </w:tc>
      </w:tr>
      <w:tr w:rsidR="00C02114" w:rsidRPr="00DA45FD" w14:paraId="33FB0C8C" w14:textId="77777777" w:rsidTr="00E073FB">
        <w:trPr>
          <w:trHeight w:val="212"/>
        </w:trPr>
        <w:tc>
          <w:tcPr>
            <w:tcW w:w="710" w:type="dxa"/>
          </w:tcPr>
          <w:p w14:paraId="4C432149"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1</w:t>
            </w:r>
          </w:p>
        </w:tc>
        <w:tc>
          <w:tcPr>
            <w:tcW w:w="5881" w:type="dxa"/>
          </w:tcPr>
          <w:p w14:paraId="4660C5EF" w14:textId="552627F2"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Exista o corespondenta intre obiectele de investiţie (inclusiv tipurile de lucări de constructii propuse, dotari, etc.) din cadrul SF si cele descrise în cererea de finanțare?</w:t>
            </w:r>
          </w:p>
        </w:tc>
        <w:tc>
          <w:tcPr>
            <w:tcW w:w="2025" w:type="dxa"/>
          </w:tcPr>
          <w:p w14:paraId="0996488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 xml:space="preserve">0 sau 2 puncte. </w:t>
            </w:r>
          </w:p>
        </w:tc>
        <w:tc>
          <w:tcPr>
            <w:tcW w:w="1620" w:type="dxa"/>
          </w:tcPr>
          <w:p w14:paraId="656A242F" w14:textId="77777777" w:rsidR="00C02114" w:rsidRPr="00DA45FD" w:rsidRDefault="00C02114" w:rsidP="00E073FB">
            <w:pPr>
              <w:jc w:val="both"/>
              <w:rPr>
                <w:rFonts w:ascii="Trebuchet MS" w:hAnsi="Trebuchet MS" w:cs="Arial"/>
                <w:sz w:val="20"/>
                <w:szCs w:val="20"/>
                <w:lang w:val="ro-RO"/>
              </w:rPr>
            </w:pPr>
          </w:p>
        </w:tc>
      </w:tr>
      <w:tr w:rsidR="00C02114" w:rsidRPr="00DA45FD" w14:paraId="3FA83258" w14:textId="77777777" w:rsidTr="00E073FB">
        <w:trPr>
          <w:trHeight w:val="593"/>
        </w:trPr>
        <w:tc>
          <w:tcPr>
            <w:tcW w:w="710" w:type="dxa"/>
          </w:tcPr>
          <w:p w14:paraId="411D18CC"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2</w:t>
            </w:r>
          </w:p>
          <w:p w14:paraId="144D1DF5" w14:textId="77777777" w:rsidR="00C02114" w:rsidRPr="00DA45FD" w:rsidRDefault="00C02114" w:rsidP="00E073FB">
            <w:pPr>
              <w:jc w:val="center"/>
              <w:rPr>
                <w:rFonts w:ascii="Trebuchet MS" w:hAnsi="Trebuchet MS" w:cs="Arial"/>
                <w:b/>
                <w:sz w:val="20"/>
                <w:szCs w:val="20"/>
                <w:lang w:val="ro-RO"/>
              </w:rPr>
            </w:pPr>
          </w:p>
          <w:p w14:paraId="6D82FD4B" w14:textId="77777777" w:rsidR="00C02114" w:rsidRPr="00DA45FD" w:rsidRDefault="00C02114" w:rsidP="00E073FB">
            <w:pPr>
              <w:jc w:val="center"/>
              <w:rPr>
                <w:rFonts w:ascii="Trebuchet MS" w:hAnsi="Trebuchet MS" w:cs="Arial"/>
                <w:b/>
                <w:sz w:val="20"/>
                <w:szCs w:val="20"/>
                <w:lang w:val="ro-RO"/>
              </w:rPr>
            </w:pPr>
          </w:p>
        </w:tc>
        <w:tc>
          <w:tcPr>
            <w:tcW w:w="5881" w:type="dxa"/>
          </w:tcPr>
          <w:p w14:paraId="553C166A"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lastRenderedPageBreak/>
              <w:t xml:space="preserve">Există specificaţii şi descrieri tehnice pentru toate specialitățile: arhitectură, rezistență, instalații interioare şi exterioare, rețele edilitare, tehnologii, componente artistice, </w:t>
            </w:r>
            <w:r w:rsidRPr="00DA45FD">
              <w:rPr>
                <w:rFonts w:ascii="Trebuchet MS" w:hAnsi="Trebuchet MS" w:cs="Arial"/>
                <w:sz w:val="20"/>
                <w:szCs w:val="20"/>
                <w:lang w:val="ro-RO"/>
              </w:rPr>
              <w:lastRenderedPageBreak/>
              <w:t>sistematizare verticală, amenajări peisagere, design interior, etc., după caz?</w:t>
            </w:r>
          </w:p>
        </w:tc>
        <w:tc>
          <w:tcPr>
            <w:tcW w:w="2025" w:type="dxa"/>
          </w:tcPr>
          <w:p w14:paraId="7D34B732" w14:textId="77777777" w:rsidR="00C02114" w:rsidRPr="00DA45FD" w:rsidRDefault="00C02114" w:rsidP="00E073FB">
            <w:pPr>
              <w:rPr>
                <w:rFonts w:ascii="Trebuchet MS" w:hAnsi="Trebuchet MS" w:cs="Arial"/>
                <w:sz w:val="20"/>
                <w:szCs w:val="20"/>
                <w:lang w:val="ro-RO"/>
              </w:rPr>
            </w:pPr>
            <w:r w:rsidRPr="00DA45FD">
              <w:rPr>
                <w:rFonts w:ascii="Trebuchet MS" w:hAnsi="Trebuchet MS" w:cs="Arial"/>
                <w:sz w:val="20"/>
                <w:szCs w:val="20"/>
                <w:lang w:val="ro-RO"/>
              </w:rPr>
              <w:lastRenderedPageBreak/>
              <w:t>0,1 sau 2 puncte.</w:t>
            </w:r>
          </w:p>
        </w:tc>
        <w:tc>
          <w:tcPr>
            <w:tcW w:w="1620" w:type="dxa"/>
          </w:tcPr>
          <w:p w14:paraId="6A64FF6F" w14:textId="77777777" w:rsidR="00C02114" w:rsidRPr="00DA45FD" w:rsidRDefault="00C02114" w:rsidP="00E073FB">
            <w:pPr>
              <w:rPr>
                <w:rFonts w:ascii="Trebuchet MS" w:hAnsi="Trebuchet MS" w:cs="Arial"/>
                <w:sz w:val="20"/>
                <w:szCs w:val="20"/>
                <w:lang w:val="ro-RO"/>
              </w:rPr>
            </w:pPr>
          </w:p>
        </w:tc>
      </w:tr>
      <w:tr w:rsidR="00C02114" w:rsidRPr="00DA45FD" w14:paraId="01B28EF1" w14:textId="77777777" w:rsidTr="00E073FB">
        <w:trPr>
          <w:trHeight w:val="289"/>
        </w:trPr>
        <w:tc>
          <w:tcPr>
            <w:tcW w:w="710" w:type="dxa"/>
          </w:tcPr>
          <w:p w14:paraId="32A03ED3" w14:textId="77777777"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lastRenderedPageBreak/>
              <w:t>3</w:t>
            </w:r>
          </w:p>
        </w:tc>
        <w:tc>
          <w:tcPr>
            <w:tcW w:w="5881" w:type="dxa"/>
          </w:tcPr>
          <w:p w14:paraId="4896EAD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Graficul general de realizare a lucrării este corelat cu cel prezentat în cadrul Cererii de Finanţare. Este corect estimat ca și perioade de realizare (conform tehnologiilor de execuție,etc.)</w:t>
            </w:r>
          </w:p>
        </w:tc>
        <w:tc>
          <w:tcPr>
            <w:tcW w:w="2025" w:type="dxa"/>
          </w:tcPr>
          <w:p w14:paraId="60BCDB54"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48370473" w14:textId="77777777" w:rsidR="00C02114" w:rsidRPr="00DA45FD" w:rsidRDefault="00C02114" w:rsidP="00E073FB">
            <w:pPr>
              <w:jc w:val="both"/>
              <w:rPr>
                <w:rFonts w:ascii="Trebuchet MS" w:hAnsi="Trebuchet MS" w:cs="Arial"/>
                <w:sz w:val="20"/>
                <w:szCs w:val="20"/>
                <w:lang w:val="ro-RO"/>
              </w:rPr>
            </w:pPr>
          </w:p>
        </w:tc>
      </w:tr>
      <w:tr w:rsidR="00C02114" w:rsidRPr="00DA45FD" w14:paraId="125BA558" w14:textId="77777777" w:rsidTr="006F5AB7">
        <w:trPr>
          <w:trHeight w:val="289"/>
        </w:trPr>
        <w:tc>
          <w:tcPr>
            <w:tcW w:w="710" w:type="dxa"/>
            <w:shd w:val="clear" w:color="auto" w:fill="auto"/>
          </w:tcPr>
          <w:p w14:paraId="646E51E4" w14:textId="5593321C"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4.</w:t>
            </w:r>
          </w:p>
        </w:tc>
        <w:tc>
          <w:tcPr>
            <w:tcW w:w="5881" w:type="dxa"/>
            <w:shd w:val="clear" w:color="auto" w:fill="auto"/>
          </w:tcPr>
          <w:p w14:paraId="77487530" w14:textId="43034C51" w:rsidR="00C02114" w:rsidRPr="00DA45FD" w:rsidRDefault="00C02114" w:rsidP="00554705">
            <w:pPr>
              <w:jc w:val="both"/>
              <w:rPr>
                <w:rFonts w:ascii="Trebuchet MS" w:hAnsi="Trebuchet MS" w:cs="Arial"/>
                <w:sz w:val="20"/>
                <w:szCs w:val="20"/>
                <w:lang w:val="ro-RO"/>
              </w:rPr>
            </w:pPr>
            <w:r w:rsidRPr="00DA45FD">
              <w:rPr>
                <w:rFonts w:ascii="Trebuchet MS" w:hAnsi="Trebuchet MS" w:cs="Arial"/>
                <w:sz w:val="20"/>
                <w:szCs w:val="20"/>
                <w:lang w:val="ro-RO"/>
              </w:rPr>
              <w:t xml:space="preserve"> Se respectă studiile, analizele, rapoartele de specialitate, necesare fundamentării diferitelor tipuri de intervenții, pentru toate specialitățile, după caz, </w:t>
            </w:r>
            <w:proofErr w:type="spellStart"/>
            <w:r w:rsidRPr="00DA45FD">
              <w:rPr>
                <w:rFonts w:ascii="Trebuchet MS" w:hAnsi="Trebuchet MS" w:cs="Arial"/>
                <w:sz w:val="20"/>
                <w:szCs w:val="20"/>
              </w:rPr>
              <w:t>luându</w:t>
            </w:r>
            <w:proofErr w:type="spellEnd"/>
            <w:r w:rsidRPr="00DA45FD">
              <w:rPr>
                <w:rFonts w:ascii="Trebuchet MS" w:hAnsi="Trebuchet MS" w:cs="Arial"/>
                <w:sz w:val="20"/>
                <w:szCs w:val="20"/>
              </w:rPr>
              <w:t xml:space="preserve">-se </w:t>
            </w:r>
            <w:proofErr w:type="spellStart"/>
            <w:r w:rsidRPr="00DA45FD">
              <w:rPr>
                <w:rFonts w:ascii="Trebuchet MS" w:hAnsi="Trebuchet MS" w:cs="Arial"/>
                <w:sz w:val="20"/>
                <w:szCs w:val="20"/>
              </w:rPr>
              <w:t>în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calcul</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inclusiv</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scenariile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recomandate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prin</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acestea</w:t>
            </w:r>
            <w:proofErr w:type="spellEnd"/>
            <w:r w:rsidRPr="00DA45FD">
              <w:rPr>
                <w:rFonts w:ascii="Trebuchet MS" w:hAnsi="Trebuchet MS" w:cs="Arial"/>
                <w:sz w:val="20"/>
                <w:szCs w:val="20"/>
                <w:lang w:val="ro-RO"/>
              </w:rPr>
              <w:t xml:space="preserve"> ?</w:t>
            </w:r>
          </w:p>
        </w:tc>
        <w:tc>
          <w:tcPr>
            <w:tcW w:w="2025" w:type="dxa"/>
            <w:shd w:val="clear" w:color="auto" w:fill="auto"/>
          </w:tcPr>
          <w:p w14:paraId="31C498B7"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 sau 3 puncte.</w:t>
            </w:r>
          </w:p>
        </w:tc>
        <w:tc>
          <w:tcPr>
            <w:tcW w:w="1620" w:type="dxa"/>
            <w:shd w:val="clear" w:color="auto" w:fill="auto"/>
          </w:tcPr>
          <w:p w14:paraId="5E237C12" w14:textId="77777777" w:rsidR="00C02114" w:rsidRPr="00DA45FD" w:rsidRDefault="00C02114" w:rsidP="00E073FB">
            <w:pPr>
              <w:jc w:val="both"/>
              <w:rPr>
                <w:rFonts w:ascii="Trebuchet MS" w:hAnsi="Trebuchet MS" w:cs="Arial"/>
                <w:sz w:val="20"/>
                <w:szCs w:val="20"/>
                <w:lang w:val="ro-RO"/>
              </w:rPr>
            </w:pPr>
          </w:p>
        </w:tc>
      </w:tr>
      <w:tr w:rsidR="00C02114" w:rsidRPr="00DA45FD" w14:paraId="401B597E" w14:textId="77777777" w:rsidTr="006F5AB7">
        <w:trPr>
          <w:trHeight w:val="289"/>
        </w:trPr>
        <w:tc>
          <w:tcPr>
            <w:tcW w:w="710" w:type="dxa"/>
            <w:vMerge w:val="restart"/>
            <w:shd w:val="clear" w:color="auto" w:fill="auto"/>
          </w:tcPr>
          <w:p w14:paraId="60E2DC89" w14:textId="23EA3299"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5.</w:t>
            </w:r>
          </w:p>
        </w:tc>
        <w:tc>
          <w:tcPr>
            <w:tcW w:w="5881" w:type="dxa"/>
            <w:shd w:val="clear" w:color="auto" w:fill="auto"/>
          </w:tcPr>
          <w:p w14:paraId="7A335D1E"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Există si se respecta prevederile din:</w:t>
            </w:r>
          </w:p>
        </w:tc>
        <w:tc>
          <w:tcPr>
            <w:tcW w:w="2025" w:type="dxa"/>
            <w:shd w:val="clear" w:color="auto" w:fill="auto"/>
          </w:tcPr>
          <w:p w14:paraId="1F883093" w14:textId="211609D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puncte.</w:t>
            </w:r>
          </w:p>
        </w:tc>
        <w:tc>
          <w:tcPr>
            <w:tcW w:w="1620" w:type="dxa"/>
            <w:shd w:val="clear" w:color="auto" w:fill="auto"/>
          </w:tcPr>
          <w:p w14:paraId="46BC47CD" w14:textId="77777777" w:rsidR="00C02114" w:rsidRPr="00DA45FD" w:rsidRDefault="00C02114" w:rsidP="00E073FB">
            <w:pPr>
              <w:jc w:val="both"/>
              <w:rPr>
                <w:rFonts w:ascii="Trebuchet MS" w:hAnsi="Trebuchet MS" w:cs="Arial"/>
                <w:sz w:val="20"/>
                <w:szCs w:val="20"/>
                <w:lang w:val="ro-RO"/>
              </w:rPr>
            </w:pPr>
          </w:p>
        </w:tc>
      </w:tr>
      <w:tr w:rsidR="00C02114" w:rsidRPr="00DA45FD" w14:paraId="7BC597C4" w14:textId="77777777" w:rsidTr="006F5AB7">
        <w:trPr>
          <w:trHeight w:val="289"/>
        </w:trPr>
        <w:tc>
          <w:tcPr>
            <w:tcW w:w="710" w:type="dxa"/>
            <w:vMerge/>
            <w:shd w:val="clear" w:color="auto" w:fill="auto"/>
          </w:tcPr>
          <w:p w14:paraId="7444FE5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15DDC844" w14:textId="393598C8"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1.</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certificatul de urbanism;</w:t>
            </w:r>
          </w:p>
        </w:tc>
        <w:tc>
          <w:tcPr>
            <w:tcW w:w="2025" w:type="dxa"/>
            <w:shd w:val="clear" w:color="auto" w:fill="auto"/>
          </w:tcPr>
          <w:p w14:paraId="785893F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793184EE" w14:textId="77777777" w:rsidR="00C02114" w:rsidRPr="00DA45FD" w:rsidRDefault="00C02114" w:rsidP="00E073FB">
            <w:pPr>
              <w:jc w:val="both"/>
              <w:rPr>
                <w:rFonts w:ascii="Trebuchet MS" w:hAnsi="Trebuchet MS" w:cs="Arial"/>
                <w:sz w:val="20"/>
                <w:szCs w:val="20"/>
                <w:lang w:val="ro-RO"/>
              </w:rPr>
            </w:pPr>
          </w:p>
        </w:tc>
      </w:tr>
      <w:tr w:rsidR="00C02114" w:rsidRPr="00DA45FD" w14:paraId="297A86B2" w14:textId="77777777" w:rsidTr="006F5AB7">
        <w:trPr>
          <w:trHeight w:val="289"/>
        </w:trPr>
        <w:tc>
          <w:tcPr>
            <w:tcW w:w="710" w:type="dxa"/>
            <w:vMerge/>
            <w:shd w:val="clear" w:color="auto" w:fill="auto"/>
          </w:tcPr>
          <w:p w14:paraId="665C3D67"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21F89C08" w14:textId="3144D895" w:rsidR="00C02114" w:rsidRPr="00DA45FD" w:rsidRDefault="00C02114" w:rsidP="00C02114">
            <w:pPr>
              <w:spacing w:before="60" w:after="60"/>
              <w:jc w:val="both"/>
              <w:rPr>
                <w:rFonts w:ascii="Trebuchet MS" w:hAnsi="Trebuchet MS" w:cs="Arial"/>
                <w:sz w:val="20"/>
                <w:szCs w:val="20"/>
                <w:lang w:val="ro-RO"/>
              </w:rPr>
            </w:pPr>
            <w:r w:rsidRPr="00DA45FD">
              <w:rPr>
                <w:rFonts w:ascii="Trebuchet MS" w:hAnsi="Trebuchet MS" w:cs="Arial"/>
                <w:sz w:val="20"/>
                <w:szCs w:val="20"/>
                <w:lang w:val="ro-RO"/>
              </w:rPr>
              <w:t>2.</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Avizele, acordurile şi studiile specifice mentionate in certificatul de urbanism care pot condiţiona soluţiile tehnice ( se vor enumera avizele care au facut obiect al verificarii pentru acordare punctajului</w:t>
            </w:r>
          </w:p>
        </w:tc>
        <w:tc>
          <w:tcPr>
            <w:tcW w:w="2025" w:type="dxa"/>
            <w:shd w:val="clear" w:color="auto" w:fill="auto"/>
          </w:tcPr>
          <w:p w14:paraId="598691C8"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1A938C50" w14:textId="77777777" w:rsidR="00C02114" w:rsidRPr="00DA45FD" w:rsidRDefault="00C02114" w:rsidP="00E073FB">
            <w:pPr>
              <w:jc w:val="both"/>
              <w:rPr>
                <w:rFonts w:ascii="Trebuchet MS" w:hAnsi="Trebuchet MS" w:cs="Arial"/>
                <w:sz w:val="20"/>
                <w:szCs w:val="20"/>
                <w:lang w:val="ro-RO"/>
              </w:rPr>
            </w:pPr>
          </w:p>
        </w:tc>
      </w:tr>
      <w:tr w:rsidR="00C02114" w:rsidRPr="00DA45FD" w14:paraId="43A9060F" w14:textId="77777777" w:rsidTr="006F5AB7">
        <w:trPr>
          <w:trHeight w:val="289"/>
        </w:trPr>
        <w:tc>
          <w:tcPr>
            <w:tcW w:w="710" w:type="dxa"/>
            <w:vMerge/>
            <w:shd w:val="clear" w:color="auto" w:fill="auto"/>
          </w:tcPr>
          <w:p w14:paraId="5C8E25E4" w14:textId="77777777" w:rsidR="00C02114" w:rsidRPr="00DA45FD" w:rsidRDefault="00C02114" w:rsidP="00E073FB">
            <w:pPr>
              <w:jc w:val="center"/>
              <w:rPr>
                <w:rFonts w:ascii="Trebuchet MS" w:hAnsi="Trebuchet MS" w:cs="Arial"/>
                <w:b/>
                <w:sz w:val="20"/>
                <w:szCs w:val="20"/>
                <w:lang w:val="ro-RO"/>
              </w:rPr>
            </w:pPr>
          </w:p>
        </w:tc>
        <w:tc>
          <w:tcPr>
            <w:tcW w:w="5881" w:type="dxa"/>
            <w:shd w:val="clear" w:color="auto" w:fill="auto"/>
          </w:tcPr>
          <w:p w14:paraId="545083C1" w14:textId="6584C34A"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3.</w:t>
            </w:r>
            <w:r w:rsidR="00D674DA" w:rsidRPr="00DA45FD">
              <w:rPr>
                <w:rFonts w:ascii="Trebuchet MS" w:hAnsi="Trebuchet MS" w:cs="Arial"/>
                <w:sz w:val="20"/>
                <w:szCs w:val="20"/>
                <w:lang w:val="ro-RO"/>
              </w:rPr>
              <w:t xml:space="preserve"> </w:t>
            </w:r>
            <w:r w:rsidRPr="00DA45FD">
              <w:rPr>
                <w:rFonts w:ascii="Trebuchet MS" w:hAnsi="Trebuchet MS" w:cs="Arial"/>
                <w:sz w:val="20"/>
                <w:szCs w:val="20"/>
                <w:lang w:val="ro-RO"/>
              </w:rPr>
              <w:t>actul administrativ al autorităţii competente pentru protecţia mediului;</w:t>
            </w:r>
          </w:p>
        </w:tc>
        <w:tc>
          <w:tcPr>
            <w:tcW w:w="2025" w:type="dxa"/>
            <w:shd w:val="clear" w:color="auto" w:fill="auto"/>
          </w:tcPr>
          <w:p w14:paraId="2FDB5A7B" w14:textId="77777777" w:rsidR="00C02114" w:rsidRPr="00DA45FD" w:rsidRDefault="00C02114" w:rsidP="00E073FB">
            <w:pPr>
              <w:jc w:val="both"/>
              <w:rPr>
                <w:rFonts w:ascii="Trebuchet MS" w:hAnsi="Trebuchet MS" w:cs="Arial"/>
                <w:sz w:val="20"/>
                <w:szCs w:val="20"/>
                <w:lang w:val="ro-RO"/>
              </w:rPr>
            </w:pPr>
          </w:p>
        </w:tc>
        <w:tc>
          <w:tcPr>
            <w:tcW w:w="1620" w:type="dxa"/>
            <w:shd w:val="clear" w:color="auto" w:fill="auto"/>
          </w:tcPr>
          <w:p w14:paraId="0D2AF295" w14:textId="77777777" w:rsidR="00C02114" w:rsidRPr="00DA45FD" w:rsidRDefault="00C02114" w:rsidP="00E073FB">
            <w:pPr>
              <w:jc w:val="both"/>
              <w:rPr>
                <w:rFonts w:ascii="Trebuchet MS" w:hAnsi="Trebuchet MS" w:cs="Arial"/>
                <w:sz w:val="20"/>
                <w:szCs w:val="20"/>
                <w:lang w:val="ro-RO"/>
              </w:rPr>
            </w:pPr>
          </w:p>
        </w:tc>
      </w:tr>
      <w:tr w:rsidR="00C02114" w:rsidRPr="00DA45FD" w14:paraId="5998CEF5" w14:textId="77777777" w:rsidTr="00E073FB">
        <w:trPr>
          <w:trHeight w:val="289"/>
        </w:trPr>
        <w:tc>
          <w:tcPr>
            <w:tcW w:w="710" w:type="dxa"/>
          </w:tcPr>
          <w:p w14:paraId="465A55AD" w14:textId="2BEACB02" w:rsidR="00C02114" w:rsidRPr="00DA45FD" w:rsidRDefault="00C02114" w:rsidP="00E073FB">
            <w:pPr>
              <w:jc w:val="center"/>
              <w:rPr>
                <w:rFonts w:ascii="Trebuchet MS" w:hAnsi="Trebuchet MS" w:cs="Arial"/>
                <w:b/>
                <w:sz w:val="20"/>
                <w:szCs w:val="20"/>
                <w:lang w:val="ro-RO"/>
              </w:rPr>
            </w:pPr>
            <w:r w:rsidRPr="00DA45FD">
              <w:rPr>
                <w:rFonts w:ascii="Trebuchet MS" w:hAnsi="Trebuchet MS" w:cs="Arial"/>
                <w:b/>
                <w:sz w:val="20"/>
                <w:szCs w:val="20"/>
                <w:lang w:val="ro-RO"/>
              </w:rPr>
              <w:t>6.</w:t>
            </w:r>
          </w:p>
        </w:tc>
        <w:tc>
          <w:tcPr>
            <w:tcW w:w="5881" w:type="dxa"/>
          </w:tcPr>
          <w:p w14:paraId="12959ABA" w14:textId="77777777" w:rsidR="00C02114" w:rsidRPr="00DA45FD" w:rsidRDefault="00C02114" w:rsidP="00E073FB">
            <w:pPr>
              <w:jc w:val="both"/>
              <w:rPr>
                <w:rFonts w:ascii="Trebuchet MS" w:hAnsi="Trebuchet MS" w:cs="Arial"/>
                <w:sz w:val="20"/>
                <w:szCs w:val="20"/>
                <w:lang w:val="ro-RO"/>
              </w:rPr>
            </w:pPr>
            <w:proofErr w:type="spellStart"/>
            <w:r w:rsidRPr="00DA45FD">
              <w:rPr>
                <w:rFonts w:ascii="Trebuchet MS" w:hAnsi="Trebuchet MS" w:cs="Arial"/>
                <w:sz w:val="20"/>
                <w:szCs w:val="20"/>
              </w:rPr>
              <w:t>Planşele</w:t>
            </w:r>
            <w:proofErr w:type="spellEnd"/>
            <w:r w:rsidRPr="00DA45FD">
              <w:rPr>
                <w:rFonts w:ascii="Trebuchet MS" w:hAnsi="Trebuchet MS" w:cs="Arial"/>
                <w:sz w:val="20"/>
                <w:szCs w:val="20"/>
              </w:rPr>
              <w:t xml:space="preserve"> de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sunt</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corelate</w:t>
            </w:r>
            <w:proofErr w:type="spellEnd"/>
            <w:r w:rsidRPr="00DA45FD">
              <w:rPr>
                <w:rFonts w:ascii="Trebuchet MS" w:hAnsi="Trebuchet MS" w:cs="Arial"/>
                <w:sz w:val="20"/>
                <w:szCs w:val="20"/>
              </w:rPr>
              <w:t xml:space="preserve"> cu </w:t>
            </w:r>
            <w:proofErr w:type="spellStart"/>
            <w:r w:rsidRPr="00DA45FD">
              <w:rPr>
                <w:rFonts w:ascii="Trebuchet MS" w:hAnsi="Trebuchet MS" w:cs="Arial"/>
                <w:sz w:val="20"/>
                <w:szCs w:val="20"/>
              </w:rPr>
              <w:t>specificațiile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tehnice</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pentru</w:t>
            </w:r>
            <w:proofErr w:type="spellEnd"/>
            <w:r w:rsidRPr="00DA45FD">
              <w:rPr>
                <w:rFonts w:ascii="Trebuchet MS" w:hAnsi="Trebuchet MS" w:cs="Arial"/>
                <w:sz w:val="20"/>
                <w:szCs w:val="20"/>
              </w:rPr>
              <w:t xml:space="preserve"> </w:t>
            </w:r>
            <w:proofErr w:type="spellStart"/>
            <w:r w:rsidRPr="00DA45FD">
              <w:rPr>
                <w:rFonts w:ascii="Trebuchet MS" w:hAnsi="Trebuchet MS" w:cs="Arial"/>
                <w:sz w:val="20"/>
                <w:szCs w:val="20"/>
              </w:rPr>
              <w:t>specialități</w:t>
            </w:r>
            <w:proofErr w:type="spellEnd"/>
            <w:r w:rsidRPr="00DA45FD">
              <w:rPr>
                <w:rFonts w:ascii="Trebuchet MS" w:hAnsi="Trebuchet MS" w:cs="Arial"/>
                <w:sz w:val="20"/>
                <w:szCs w:val="20"/>
              </w:rPr>
              <w:t>?</w:t>
            </w:r>
          </w:p>
        </w:tc>
        <w:tc>
          <w:tcPr>
            <w:tcW w:w="2025" w:type="dxa"/>
          </w:tcPr>
          <w:p w14:paraId="105D92FC" w14:textId="77777777" w:rsidR="00C02114" w:rsidRPr="00DA45FD" w:rsidRDefault="00C02114"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70DC96F9" w14:textId="77777777" w:rsidR="00C02114" w:rsidRPr="00DA45FD" w:rsidRDefault="00C02114" w:rsidP="00E073FB">
            <w:pPr>
              <w:jc w:val="both"/>
              <w:rPr>
                <w:rFonts w:ascii="Trebuchet MS" w:hAnsi="Trebuchet MS" w:cs="Arial"/>
                <w:sz w:val="20"/>
                <w:szCs w:val="20"/>
                <w:lang w:val="ro-RO"/>
              </w:rPr>
            </w:pPr>
          </w:p>
        </w:tc>
      </w:tr>
      <w:tr w:rsidR="00554705" w:rsidRPr="00DA45FD" w14:paraId="0FAF4676" w14:textId="77777777" w:rsidTr="00E073FB">
        <w:trPr>
          <w:trHeight w:val="197"/>
        </w:trPr>
        <w:tc>
          <w:tcPr>
            <w:tcW w:w="710" w:type="dxa"/>
          </w:tcPr>
          <w:p w14:paraId="56487A9F" w14:textId="25EED517"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7.</w:t>
            </w:r>
          </w:p>
        </w:tc>
        <w:tc>
          <w:tcPr>
            <w:tcW w:w="5881" w:type="dxa"/>
          </w:tcPr>
          <w:p w14:paraId="35951C00" w14:textId="099F86FF"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Informaţiile din Piesele scrise sunt corelate cu Piesele desenate ?</w:t>
            </w:r>
          </w:p>
        </w:tc>
        <w:tc>
          <w:tcPr>
            <w:tcW w:w="2025" w:type="dxa"/>
          </w:tcPr>
          <w:p w14:paraId="345FF79B"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tcPr>
          <w:p w14:paraId="60AAB359" w14:textId="77777777" w:rsidR="00554705" w:rsidRPr="00DA45FD" w:rsidRDefault="00554705" w:rsidP="00E073FB">
            <w:pPr>
              <w:jc w:val="both"/>
              <w:rPr>
                <w:rFonts w:ascii="Trebuchet MS" w:hAnsi="Trebuchet MS" w:cs="Arial"/>
                <w:sz w:val="20"/>
                <w:szCs w:val="20"/>
                <w:lang w:val="ro-RO"/>
              </w:rPr>
            </w:pPr>
          </w:p>
        </w:tc>
      </w:tr>
      <w:tr w:rsidR="00554705" w:rsidRPr="00DA45FD" w14:paraId="6C7BA9A7" w14:textId="77777777" w:rsidTr="00E073FB">
        <w:trPr>
          <w:trHeight w:val="185"/>
        </w:trPr>
        <w:tc>
          <w:tcPr>
            <w:tcW w:w="710" w:type="dxa"/>
            <w:shd w:val="clear" w:color="auto" w:fill="FFFFFF" w:themeFill="background1"/>
          </w:tcPr>
          <w:p w14:paraId="522ECA46" w14:textId="5DF4F80A" w:rsidR="00554705" w:rsidRPr="00DA45FD" w:rsidRDefault="00554705" w:rsidP="00E073FB">
            <w:pPr>
              <w:jc w:val="center"/>
              <w:rPr>
                <w:rFonts w:ascii="Trebuchet MS" w:hAnsi="Trebuchet MS" w:cs="Arial"/>
                <w:b/>
                <w:sz w:val="20"/>
                <w:szCs w:val="20"/>
                <w:lang w:val="ro-RO"/>
              </w:rPr>
            </w:pPr>
            <w:r w:rsidRPr="00DA45FD">
              <w:rPr>
                <w:rFonts w:ascii="Trebuchet MS" w:hAnsi="Trebuchet MS" w:cs="Arial"/>
                <w:b/>
                <w:sz w:val="20"/>
                <w:szCs w:val="20"/>
                <w:lang w:val="ro-RO"/>
              </w:rPr>
              <w:t>8.</w:t>
            </w:r>
          </w:p>
        </w:tc>
        <w:tc>
          <w:tcPr>
            <w:tcW w:w="5881" w:type="dxa"/>
            <w:shd w:val="clear" w:color="auto" w:fill="FFFFFF" w:themeFill="background1"/>
          </w:tcPr>
          <w:p w14:paraId="6812BC1D" w14:textId="5BA24960"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Există corelare între Devizul general şi Devizele pe obiecte?</w:t>
            </w:r>
          </w:p>
        </w:tc>
        <w:tc>
          <w:tcPr>
            <w:tcW w:w="2025" w:type="dxa"/>
            <w:shd w:val="clear" w:color="auto" w:fill="FFFFFF" w:themeFill="background1"/>
          </w:tcPr>
          <w:p w14:paraId="31C798D3" w14:textId="77777777" w:rsidR="00554705" w:rsidRPr="00DA45FD" w:rsidRDefault="00554705" w:rsidP="00E073FB">
            <w:pPr>
              <w:jc w:val="both"/>
              <w:rPr>
                <w:rFonts w:ascii="Trebuchet MS" w:hAnsi="Trebuchet MS" w:cs="Arial"/>
                <w:sz w:val="20"/>
                <w:szCs w:val="20"/>
                <w:lang w:val="ro-RO"/>
              </w:rPr>
            </w:pPr>
            <w:r w:rsidRPr="00DA45FD">
              <w:rPr>
                <w:rFonts w:ascii="Trebuchet MS" w:hAnsi="Trebuchet MS" w:cs="Arial"/>
                <w:sz w:val="20"/>
                <w:szCs w:val="20"/>
                <w:lang w:val="ro-RO"/>
              </w:rPr>
              <w:t>0,1 sau 2 puncte.</w:t>
            </w:r>
          </w:p>
        </w:tc>
        <w:tc>
          <w:tcPr>
            <w:tcW w:w="1620" w:type="dxa"/>
            <w:shd w:val="clear" w:color="auto" w:fill="FFFFFF" w:themeFill="background1"/>
          </w:tcPr>
          <w:p w14:paraId="513EACE5" w14:textId="77777777" w:rsidR="00554705" w:rsidRPr="00DA45FD" w:rsidRDefault="00554705" w:rsidP="00E073FB">
            <w:pPr>
              <w:jc w:val="both"/>
              <w:rPr>
                <w:rFonts w:ascii="Trebuchet MS" w:hAnsi="Trebuchet MS" w:cs="Arial"/>
                <w:sz w:val="20"/>
                <w:szCs w:val="20"/>
                <w:lang w:val="ro-RO"/>
              </w:rPr>
            </w:pPr>
          </w:p>
        </w:tc>
      </w:tr>
    </w:tbl>
    <w:p w14:paraId="5F284B0D" w14:textId="77777777" w:rsidR="00A10A9B" w:rsidRPr="00DA45FD" w:rsidRDefault="00A10A9B" w:rsidP="00A10A9B">
      <w:pPr>
        <w:spacing w:before="60" w:afterLines="60" w:after="144"/>
        <w:jc w:val="both"/>
        <w:rPr>
          <w:rFonts w:ascii="Trebuchet MS" w:eastAsia="Times New Roman" w:hAnsi="Trebuchet MS" w:cs="Arial"/>
          <w:b/>
          <w:color w:val="FF0000"/>
          <w:sz w:val="20"/>
          <w:szCs w:val="20"/>
          <w:lang w:val="ro-RO"/>
        </w:rPr>
      </w:pPr>
    </w:p>
    <w:p w14:paraId="27D41468" w14:textId="6FEE99B6"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Se pot transmite două solicitări de clarificări si/sau completari pentru toate criteriile din prezenta grilă, în cazul bifării cu NU la oricare din punctele sectiunii I proiectul se va respinge ca neconform doar dupa 2 solicitari de completari/clarificari. In situatia lipsei de semnaturi autorizate se va mentiona acest lucru in prima scrisoare de clarificari si se va solicita retransmiterea documentelor semnate conform (cel putin cu semnatura digitala).</w:t>
      </w:r>
      <w:r w:rsidRPr="00DA45FD" w:rsidDel="00287CEC">
        <w:rPr>
          <w:rFonts w:ascii="Trebuchet MS" w:eastAsia="Calibri" w:hAnsi="Trebuchet MS" w:cs="Arial"/>
          <w:sz w:val="20"/>
          <w:szCs w:val="20"/>
          <w:lang w:val="ro-RO"/>
        </w:rPr>
        <w:t xml:space="preserve"> </w:t>
      </w:r>
      <w:r w:rsidRPr="00DA45FD">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DD5E32" w:rsidRPr="00DA45FD">
        <w:rPr>
          <w:rFonts w:ascii="Trebuchet MS" w:eastAsia="Calibri" w:hAnsi="Trebuchet MS" w:cs="Arial"/>
          <w:sz w:val="20"/>
          <w:szCs w:val="20"/>
          <w:lang w:val="ro-RO"/>
        </w:rPr>
        <w:t>ntru etapa de verificare PT.  I</w:t>
      </w:r>
      <w:r w:rsidRPr="00DA45FD">
        <w:rPr>
          <w:rFonts w:ascii="Trebuchet MS" w:eastAsia="Calibri" w:hAnsi="Trebuchet MS" w:cs="Arial"/>
          <w:sz w:val="20"/>
          <w:szCs w:val="20"/>
          <w:lang w:val="ro-RO"/>
        </w:rPr>
        <w:t>n situatia punctarii cu 0 la oricare din punctele de la cap II, dupa clarificari/completari, proiectul va fi respins, insa este obligatoriu sa fie mentionate detaliat motivele respingerii si recomandarile pentru redepunere.</w:t>
      </w:r>
    </w:p>
    <w:p w14:paraId="0E1F95BA" w14:textId="218054F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Modalitate</w:t>
      </w:r>
      <w:r w:rsidR="00593384" w:rsidRPr="00DA45FD">
        <w:rPr>
          <w:rFonts w:ascii="Trebuchet MS" w:eastAsia="Calibri" w:hAnsi="Trebuchet MS" w:cs="Arial"/>
          <w:sz w:val="20"/>
          <w:szCs w:val="20"/>
          <w:lang w:val="ro-RO"/>
        </w:rPr>
        <w:t>a de punctare pentru sectiunea II</w:t>
      </w:r>
      <w:r w:rsidRPr="00DA45FD">
        <w:rPr>
          <w:rFonts w:ascii="Trebuchet MS" w:eastAsia="Calibri" w:hAnsi="Trebuchet MS" w:cs="Arial"/>
          <w:sz w:val="20"/>
          <w:szCs w:val="20"/>
          <w:lang w:val="ro-RO"/>
        </w:rPr>
        <w:t>:</w:t>
      </w:r>
    </w:p>
    <w:p w14:paraId="6CBFC008" w14:textId="1FC4AC94"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Daca urmare evaluarii finale (dupa primirea documentelor si clarificarilor solicitate) este asigurata corelarea, completitudinea/ respectarea integrala a cerintei respective, cerinta se puncteaza cu </w:t>
      </w:r>
      <w:r w:rsidR="00593384" w:rsidRPr="00DA45FD">
        <w:rPr>
          <w:rFonts w:ascii="Trebuchet MS" w:eastAsia="Calibri" w:hAnsi="Trebuchet MS" w:cs="Arial"/>
          <w:sz w:val="20"/>
          <w:szCs w:val="20"/>
          <w:lang w:val="ro-RO"/>
        </w:rPr>
        <w:t>punctajul maxim (</w:t>
      </w:r>
      <w:r w:rsidRPr="00DA45FD">
        <w:rPr>
          <w:rFonts w:ascii="Trebuchet MS" w:eastAsia="Calibri" w:hAnsi="Trebuchet MS" w:cs="Arial"/>
          <w:sz w:val="20"/>
          <w:szCs w:val="20"/>
          <w:lang w:val="ro-RO"/>
        </w:rPr>
        <w:t xml:space="preserve">2 </w:t>
      </w:r>
      <w:r w:rsidR="00593384" w:rsidRPr="00DA45FD">
        <w:rPr>
          <w:rFonts w:ascii="Trebuchet MS" w:eastAsia="Calibri" w:hAnsi="Trebuchet MS" w:cs="Arial"/>
          <w:sz w:val="20"/>
          <w:szCs w:val="20"/>
          <w:lang w:val="ro-RO"/>
        </w:rPr>
        <w:t xml:space="preserve">sau 3 </w:t>
      </w:r>
      <w:r w:rsidRPr="00DA45FD">
        <w:rPr>
          <w:rFonts w:ascii="Trebuchet MS" w:eastAsia="Calibri" w:hAnsi="Trebuchet MS" w:cs="Arial"/>
          <w:sz w:val="20"/>
          <w:szCs w:val="20"/>
          <w:lang w:val="ro-RO"/>
        </w:rPr>
        <w:t>puncte</w:t>
      </w:r>
      <w:r w:rsidR="00593384" w:rsidRPr="00DA45FD">
        <w:rPr>
          <w:rFonts w:ascii="Trebuchet MS" w:eastAsia="Calibri" w:hAnsi="Trebuchet MS" w:cs="Arial"/>
          <w:sz w:val="20"/>
          <w:szCs w:val="20"/>
          <w:lang w:val="ro-RO"/>
        </w:rPr>
        <w:t>, dupa caz)</w:t>
      </w:r>
      <w:r w:rsidRPr="00DA45FD">
        <w:rPr>
          <w:rFonts w:ascii="Trebuchet MS" w:eastAsia="Calibri" w:hAnsi="Trebuchet MS" w:cs="Arial"/>
          <w:sz w:val="20"/>
          <w:szCs w:val="20"/>
          <w:lang w:val="ro-RO"/>
        </w:rPr>
        <w:t xml:space="preserve">. In caz contrar, daca se asigura doar completarea/respectarea partiala se acorda 1 punct si se mentioneaza la observatii motivele acordarii unui punctaj redus acolo unde este indicat ca se poate acorda 1 punct (respectiv recomandari pentru solicitant). Daca nu se raspunde deloc cerintelor si/sau raspunsurile nu sunt de </w:t>
      </w:r>
      <w:r w:rsidRPr="00DA45FD">
        <w:rPr>
          <w:rFonts w:ascii="Trebuchet MS" w:eastAsia="Calibri" w:hAnsi="Trebuchet MS" w:cs="Arial"/>
          <w:sz w:val="20"/>
          <w:szCs w:val="20"/>
          <w:lang w:val="ro-RO"/>
        </w:rPr>
        <w:lastRenderedPageBreak/>
        <w:t xml:space="preserve">natura sa raspunda cerintelor minime de calitate a continutului (in functie de criteriu) </w:t>
      </w:r>
      <w:r w:rsidR="00593384" w:rsidRPr="00DA45FD">
        <w:rPr>
          <w:rFonts w:ascii="Trebuchet MS" w:eastAsia="Calibri" w:hAnsi="Trebuchet MS" w:cs="Arial"/>
          <w:sz w:val="20"/>
          <w:szCs w:val="20"/>
          <w:lang w:val="ro-RO"/>
        </w:rPr>
        <w:t>s</w:t>
      </w:r>
      <w:r w:rsidRPr="00DA45FD">
        <w:rPr>
          <w:rFonts w:ascii="Trebuchet MS" w:eastAsia="Calibri" w:hAnsi="Trebuchet MS" w:cs="Arial"/>
          <w:sz w:val="20"/>
          <w:szCs w:val="20"/>
          <w:lang w:val="ro-RO"/>
        </w:rPr>
        <w:t xml:space="preserve">e acorda 0 puncte, caz in care proiectul va fi respins. In situatia acordarii de punctaj 0 se vor mentiona in detaliu cerinta/cerintele nerespectata/e in perspectiva refacerii si redepunerii proiectului. </w:t>
      </w:r>
    </w:p>
    <w:p w14:paraId="1336ED58" w14:textId="7777777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IMPORTANT! In aceasta etapa nu se poate respinge un proiect fara formularea in prealabil a doua solicitari de clarificari/completari. Solicitarile de clarificari/completari care vizeaza sectiunea II vor fi formulate cat mai detaliat, cu mentionarea cat mai clara a problemelor identificate si a cerintelor evaluatorului.</w:t>
      </w:r>
    </w:p>
    <w:p w14:paraId="3D3BF4F4" w14:textId="7EDE0467" w:rsidR="00A10A9B" w:rsidRPr="00DA45FD" w:rsidRDefault="00A10A9B" w:rsidP="00A10A9B">
      <w:pPr>
        <w:spacing w:before="60" w:afterLines="60" w:after="144"/>
        <w:jc w:val="both"/>
        <w:rPr>
          <w:rFonts w:ascii="Trebuchet MS" w:eastAsia="Calibri" w:hAnsi="Trebuchet MS" w:cs="Arial"/>
          <w:sz w:val="20"/>
          <w:szCs w:val="20"/>
          <w:lang w:val="ro-RO"/>
        </w:rPr>
      </w:pPr>
      <w:r w:rsidRPr="00DA45FD">
        <w:rPr>
          <w:rFonts w:ascii="Trebuchet MS" w:eastAsia="Calibri" w:hAnsi="Trebuchet MS" w:cs="Arial"/>
          <w:sz w:val="20"/>
          <w:szCs w:val="20"/>
          <w:lang w:val="ro-RO"/>
        </w:rPr>
        <w:t xml:space="preserve">In situatia obtinerii unui punctaj mai mic de 2 puncte </w:t>
      </w:r>
      <w:r w:rsidR="00593384" w:rsidRPr="00DA45FD">
        <w:rPr>
          <w:rFonts w:ascii="Trebuchet MS" w:eastAsia="Calibri" w:hAnsi="Trebuchet MS" w:cs="Arial"/>
          <w:sz w:val="20"/>
          <w:szCs w:val="20"/>
          <w:lang w:val="ro-RO"/>
        </w:rPr>
        <w:t xml:space="preserve">sau </w:t>
      </w:r>
      <w:r w:rsidRPr="00DA45FD">
        <w:rPr>
          <w:rFonts w:ascii="Trebuchet MS" w:eastAsia="Calibri" w:hAnsi="Trebuchet MS" w:cs="Arial"/>
          <w:sz w:val="20"/>
          <w:szCs w:val="20"/>
          <w:lang w:val="ro-RO"/>
        </w:rPr>
        <w:t>3 puncte</w:t>
      </w:r>
      <w:r w:rsidR="00DD5E32" w:rsidRPr="00DA45FD">
        <w:rPr>
          <w:rFonts w:ascii="Trebuchet MS" w:eastAsia="Calibri" w:hAnsi="Trebuchet MS" w:cs="Arial"/>
          <w:sz w:val="20"/>
          <w:szCs w:val="20"/>
          <w:lang w:val="ro-RO"/>
        </w:rPr>
        <w:t xml:space="preserve"> (maximum</w:t>
      </w:r>
      <w:r w:rsidR="00593384" w:rsidRPr="00DA45FD">
        <w:rPr>
          <w:rFonts w:ascii="Trebuchet MS" w:eastAsia="Calibri" w:hAnsi="Trebuchet MS" w:cs="Arial"/>
          <w:sz w:val="20"/>
          <w:szCs w:val="20"/>
          <w:lang w:val="ro-RO"/>
        </w:rPr>
        <w:t>, dupa caz) la</w:t>
      </w:r>
      <w:r w:rsidRPr="00DA45FD">
        <w:rPr>
          <w:rFonts w:ascii="Trebuchet MS" w:eastAsia="Calibri" w:hAnsi="Trebuchet MS" w:cs="Arial"/>
          <w:sz w:val="20"/>
          <w:szCs w:val="20"/>
          <w:lang w:val="ro-RO"/>
        </w:rPr>
        <w:t xml:space="preserve"> </w:t>
      </w:r>
      <w:r w:rsidR="00593384" w:rsidRPr="00DA45FD">
        <w:rPr>
          <w:rFonts w:ascii="Trebuchet MS" w:eastAsia="Calibri" w:hAnsi="Trebuchet MS" w:cs="Arial"/>
          <w:sz w:val="20"/>
          <w:szCs w:val="20"/>
          <w:lang w:val="ro-RO"/>
        </w:rPr>
        <w:t xml:space="preserve">orice criteriu de la </w:t>
      </w:r>
      <w:r w:rsidRPr="00DA45FD">
        <w:rPr>
          <w:rFonts w:ascii="Trebuchet MS" w:eastAsia="Calibri" w:hAnsi="Trebuchet MS" w:cs="Arial"/>
          <w:sz w:val="20"/>
          <w:szCs w:val="20"/>
          <w:lang w:val="ro-RO"/>
        </w:rPr>
        <w:t>Sectiunea II</w:t>
      </w:r>
      <w:r w:rsidR="00593384" w:rsidRPr="00DA45FD">
        <w:rPr>
          <w:rFonts w:ascii="Trebuchet MS" w:eastAsia="Calibri" w:hAnsi="Trebuchet MS" w:cs="Arial"/>
          <w:sz w:val="20"/>
          <w:szCs w:val="20"/>
          <w:lang w:val="ro-RO"/>
        </w:rPr>
        <w:t>,</w:t>
      </w:r>
      <w:r w:rsidRPr="00DA45FD">
        <w:rPr>
          <w:rFonts w:ascii="Trebuchet MS" w:eastAsia="Calibri" w:hAnsi="Trebuchet MS" w:cs="Arial"/>
          <w:sz w:val="20"/>
          <w:szCs w:val="20"/>
          <w:lang w:val="ro-RO"/>
        </w:rPr>
        <w:t xml:space="preserve"> se vor indica motivele pentru care evaluatorul a acordat punctajul respectiv precum si recomandarile pentru etape ulterioare,cu mentiunea ca daca se considera ca neindeplinirea recomandarilor poate afecta major calitatea documentatiei NU se poate acorda 1 punct la aceste criterii. </w:t>
      </w:r>
      <w:r w:rsidR="00593384" w:rsidRPr="00DA45FD">
        <w:rPr>
          <w:rFonts w:ascii="Trebuchet MS" w:eastAsia="Calibri" w:hAnsi="Trebuchet MS" w:cs="Arial"/>
          <w:sz w:val="20"/>
          <w:szCs w:val="20"/>
          <w:lang w:val="ro-RO"/>
        </w:rPr>
        <w:t>De asemenea n</w:t>
      </w:r>
      <w:r w:rsidRPr="00DA45FD">
        <w:rPr>
          <w:rFonts w:ascii="Trebuchet MS" w:eastAsia="Calibri" w:hAnsi="Trebuchet MS" w:cs="Arial"/>
          <w:sz w:val="20"/>
          <w:szCs w:val="20"/>
          <w:lang w:val="ro-RO"/>
        </w:rPr>
        <w:t>u se poate acorda 1 punct pentru criteriile 1</w:t>
      </w:r>
      <w:r w:rsidR="00593384" w:rsidRPr="00DA45FD">
        <w:rPr>
          <w:rFonts w:ascii="Trebuchet MS" w:eastAsia="Calibri" w:hAnsi="Trebuchet MS" w:cs="Arial"/>
          <w:sz w:val="20"/>
          <w:szCs w:val="20"/>
          <w:lang w:val="ro-RO"/>
        </w:rPr>
        <w:t xml:space="preserve"> </w:t>
      </w:r>
      <w:r w:rsidR="00DD5E32" w:rsidRPr="00DA45FD">
        <w:rPr>
          <w:rFonts w:ascii="Trebuchet MS" w:eastAsia="Calibri" w:hAnsi="Trebuchet MS" w:cs="Arial"/>
          <w:sz w:val="20"/>
          <w:szCs w:val="20"/>
          <w:lang w:val="ro-RO"/>
        </w:rPr>
        <w:t>si 4</w:t>
      </w:r>
      <w:r w:rsidRPr="00DA45FD">
        <w:rPr>
          <w:rFonts w:ascii="Trebuchet MS" w:eastAsia="Calibri" w:hAnsi="Trebuchet MS" w:cs="Arial"/>
          <w:sz w:val="20"/>
          <w:szCs w:val="20"/>
          <w:lang w:val="ro-RO"/>
        </w:rPr>
        <w:t xml:space="preserve">  de la Sectiunea II. </w:t>
      </w:r>
      <w:r w:rsidR="00593384" w:rsidRPr="00DA45FD">
        <w:rPr>
          <w:rFonts w:ascii="Trebuchet MS" w:eastAsia="Calibri" w:hAnsi="Trebuchet MS" w:cs="Arial"/>
          <w:sz w:val="20"/>
          <w:szCs w:val="20"/>
          <w:lang w:val="ro-RO"/>
        </w:rPr>
        <w:t xml:space="preserve"> </w:t>
      </w:r>
    </w:p>
    <w:p w14:paraId="40310005" w14:textId="77777777"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Sumar clarificări, inclusiv raspunsul solicitantului la acestea:</w:t>
      </w:r>
    </w:p>
    <w:p w14:paraId="32DA8F51" w14:textId="439DEA2C"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din sectiunea I se v</w:t>
      </w:r>
      <w:r w:rsidR="00DD5E32" w:rsidRPr="00DA45FD">
        <w:rPr>
          <w:rFonts w:ascii="Trebuchet MS" w:eastAsia="Calibri" w:hAnsi="Trebuchet MS" w:cs="Arial"/>
          <w:i/>
          <w:sz w:val="20"/>
          <w:szCs w:val="20"/>
          <w:lang w:val="ro-RO"/>
        </w:rPr>
        <w:t>a mentiona la „Observatii” nr. de inregistrare/identificare</w:t>
      </w:r>
      <w:r w:rsidRPr="00DA45FD">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14:paraId="05B8E58E" w14:textId="1808E895" w:rsidR="00A10A9B" w:rsidRPr="00DA45FD" w:rsidRDefault="00A10A9B" w:rsidP="00A10A9B">
      <w:pPr>
        <w:spacing w:before="60" w:afterLines="60" w:after="144" w:line="240" w:lineRule="auto"/>
        <w:jc w:val="both"/>
        <w:rPr>
          <w:rFonts w:ascii="Trebuchet MS" w:eastAsia="Calibri" w:hAnsi="Trebuchet MS" w:cs="Arial"/>
          <w:i/>
          <w:sz w:val="20"/>
          <w:szCs w:val="20"/>
          <w:lang w:val="ro-RO"/>
        </w:rPr>
      </w:pPr>
      <w:r w:rsidRPr="00DA45FD">
        <w:rPr>
          <w:rFonts w:ascii="Trebuchet MS" w:eastAsia="Calibri" w:hAnsi="Trebuchet MS" w:cs="Arial"/>
          <w:i/>
          <w:sz w:val="20"/>
          <w:szCs w:val="20"/>
          <w:lang w:val="ro-RO"/>
        </w:rPr>
        <w:t>Pentru fiecare criteriu de la sectiunea II, in afara de in</w:t>
      </w:r>
      <w:r w:rsidR="00DD5E32" w:rsidRPr="00DA45FD">
        <w:rPr>
          <w:rFonts w:ascii="Trebuchet MS" w:eastAsia="Calibri" w:hAnsi="Trebuchet MS" w:cs="Arial"/>
          <w:i/>
          <w:sz w:val="20"/>
          <w:szCs w:val="20"/>
          <w:lang w:val="ro-RO"/>
        </w:rPr>
        <w:t>formatiile trecute la observati</w:t>
      </w:r>
      <w:r w:rsidRPr="00DA45FD">
        <w:rPr>
          <w:rFonts w:ascii="Trebuchet MS" w:eastAsia="Calibri" w:hAnsi="Trebuchet MS" w:cs="Arial"/>
          <w:i/>
          <w:sz w:val="20"/>
          <w:szCs w:val="20"/>
          <w:lang w:val="ro-RO"/>
        </w:rPr>
        <w:t>i ca mai sus, in acest capitol final vor fi indicate solicitarile, raspunsurile si motivele acordarii punctajului.</w:t>
      </w:r>
    </w:p>
    <w:p w14:paraId="214B24DF" w14:textId="6C8DFBD3"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CONCLUZII: SF este considerat  conform/neconform si (in cazul in care este conform) a obtinut... puncte la sectiunea II. </w:t>
      </w:r>
    </w:p>
    <w:p w14:paraId="5AD23FE6" w14:textId="67C933F8" w:rsidR="00A10A9B" w:rsidRPr="00DA45FD" w:rsidRDefault="00A10A9B" w:rsidP="00A10A9B">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Punctajul obtinut va fi preluat in grila ETF la capitolul</w:t>
      </w:r>
      <w:r w:rsidR="00593384" w:rsidRPr="00DA45FD">
        <w:rPr>
          <w:rFonts w:ascii="Trebuchet MS" w:eastAsia="Calibri" w:hAnsi="Trebuchet MS" w:cs="Arial"/>
          <w:b/>
          <w:sz w:val="20"/>
          <w:szCs w:val="20"/>
          <w:lang w:val="ro-RO"/>
        </w:rPr>
        <w:t xml:space="preserve"> IV</w:t>
      </w:r>
    </w:p>
    <w:p w14:paraId="3F83CD69"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3E6C0252"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Întocmit:                                                                     </w:t>
      </w:r>
    </w:p>
    <w:p w14:paraId="50A1E113"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Nume, prenume expert: ……………………………………..</w:t>
      </w:r>
    </w:p>
    <w:p w14:paraId="6D447535"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 xml:space="preserve">Semnătura:  …………………………………….. </w:t>
      </w:r>
    </w:p>
    <w:p w14:paraId="76517440" w14:textId="77777777" w:rsidR="00104663" w:rsidRPr="00DA45FD" w:rsidRDefault="00104663" w:rsidP="00104663">
      <w:pPr>
        <w:spacing w:before="60" w:afterLines="60" w:after="144"/>
        <w:jc w:val="both"/>
        <w:rPr>
          <w:rFonts w:ascii="Trebuchet MS" w:eastAsia="Calibri" w:hAnsi="Trebuchet MS" w:cs="Arial"/>
          <w:b/>
          <w:sz w:val="20"/>
          <w:szCs w:val="20"/>
          <w:lang w:val="ro-RO"/>
        </w:rPr>
      </w:pPr>
      <w:r w:rsidRPr="00DA45FD">
        <w:rPr>
          <w:rFonts w:ascii="Trebuchet MS" w:eastAsia="Calibri" w:hAnsi="Trebuchet MS" w:cs="Arial"/>
          <w:b/>
          <w:sz w:val="20"/>
          <w:szCs w:val="20"/>
          <w:lang w:val="ro-RO"/>
        </w:rPr>
        <w:t>Data: ……………………………………</w:t>
      </w:r>
    </w:p>
    <w:p w14:paraId="2DE5C126" w14:textId="77777777" w:rsidR="00104663" w:rsidRPr="00DA45FD" w:rsidRDefault="00104663" w:rsidP="00104663">
      <w:pPr>
        <w:spacing w:before="60" w:afterLines="60" w:after="144"/>
        <w:ind w:left="270"/>
        <w:jc w:val="both"/>
        <w:rPr>
          <w:rFonts w:ascii="Trebuchet MS" w:eastAsia="Calibri" w:hAnsi="Trebuchet MS" w:cs="Arial"/>
          <w:b/>
          <w:sz w:val="20"/>
          <w:szCs w:val="20"/>
          <w:lang w:val="ro-RO"/>
        </w:rPr>
      </w:pPr>
    </w:p>
    <w:p w14:paraId="622F990F"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570FAE83" w14:textId="77777777" w:rsidR="00104663" w:rsidRPr="00DA45FD" w:rsidRDefault="00104663" w:rsidP="00104663">
      <w:pPr>
        <w:spacing w:before="60" w:afterLines="60" w:after="144" w:line="240" w:lineRule="auto"/>
        <w:rPr>
          <w:rFonts w:ascii="Trebuchet MS" w:eastAsia="Calibri" w:hAnsi="Trebuchet MS" w:cs="Arial"/>
          <w:i/>
          <w:sz w:val="20"/>
          <w:szCs w:val="20"/>
          <w:lang w:val="ro-RO"/>
        </w:rPr>
      </w:pPr>
    </w:p>
    <w:p w14:paraId="0FA6BE2C" w14:textId="77777777" w:rsidR="00104663" w:rsidRPr="00DA45FD" w:rsidRDefault="00104663" w:rsidP="00104663">
      <w:pPr>
        <w:spacing w:before="60" w:afterLines="60" w:after="144" w:line="240" w:lineRule="auto"/>
        <w:rPr>
          <w:rFonts w:ascii="Trebuchet MS" w:eastAsia="Calibri" w:hAnsi="Trebuchet MS" w:cs="Arial"/>
          <w:i/>
          <w:sz w:val="20"/>
          <w:szCs w:val="20"/>
        </w:rPr>
      </w:pPr>
    </w:p>
    <w:p w14:paraId="0ADA44A7" w14:textId="77777777" w:rsidR="00104663" w:rsidRPr="00DA45FD" w:rsidRDefault="00104663" w:rsidP="00104663">
      <w:pPr>
        <w:spacing w:before="60" w:afterLines="60" w:after="144"/>
        <w:rPr>
          <w:rFonts w:ascii="Trebuchet MS" w:eastAsia="Calibri" w:hAnsi="Trebuchet MS" w:cs="Arial"/>
          <w:sz w:val="20"/>
          <w:szCs w:val="20"/>
        </w:rPr>
      </w:pPr>
    </w:p>
    <w:p w14:paraId="14126961" w14:textId="77777777" w:rsidR="00203482" w:rsidRPr="00DA45FD" w:rsidRDefault="00203482" w:rsidP="00203482">
      <w:pPr>
        <w:rPr>
          <w:rFonts w:ascii="Trebuchet MS" w:hAnsi="Trebuchet MS" w:cs="Arial"/>
          <w:sz w:val="20"/>
          <w:szCs w:val="20"/>
        </w:rPr>
      </w:pPr>
    </w:p>
    <w:p w14:paraId="2161586D" w14:textId="77777777" w:rsidR="00203482" w:rsidRPr="00DA45FD" w:rsidRDefault="00203482" w:rsidP="00203482">
      <w:pPr>
        <w:rPr>
          <w:rFonts w:ascii="Trebuchet MS" w:hAnsi="Trebuchet MS" w:cs="Arial"/>
          <w:sz w:val="20"/>
          <w:szCs w:val="20"/>
        </w:rPr>
      </w:pPr>
    </w:p>
    <w:p w14:paraId="2E8A0B31" w14:textId="77777777" w:rsidR="00203482" w:rsidRPr="00DA45FD" w:rsidRDefault="00203482" w:rsidP="00203482">
      <w:pPr>
        <w:tabs>
          <w:tab w:val="left" w:pos="928"/>
        </w:tabs>
        <w:rPr>
          <w:rFonts w:ascii="Trebuchet MS" w:hAnsi="Trebuchet MS" w:cs="Arial"/>
          <w:sz w:val="20"/>
          <w:szCs w:val="20"/>
        </w:rPr>
      </w:pPr>
      <w:r w:rsidRPr="00DA45FD">
        <w:rPr>
          <w:rFonts w:ascii="Trebuchet MS" w:eastAsia="Times New Roman" w:hAnsi="Trebuchet MS" w:cs="Times New Roman"/>
          <w:color w:val="000000"/>
          <w:sz w:val="20"/>
          <w:szCs w:val="20"/>
          <w:lang w:eastAsia="ro-RO"/>
        </w:rPr>
        <w:br/>
      </w:r>
    </w:p>
    <w:sectPr w:rsidR="00203482" w:rsidRPr="00DA45FD" w:rsidSect="00604BF6">
      <w:headerReference w:type="even" r:id="rId9"/>
      <w:headerReference w:type="default" r:id="rId10"/>
      <w:footerReference w:type="even" r:id="rId11"/>
      <w:footerReference w:type="default" r:id="rId12"/>
      <w:headerReference w:type="first" r:id="rId13"/>
      <w:footerReference w:type="first" r:id="rId14"/>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3F69B8" w14:textId="77777777" w:rsidR="007E451C" w:rsidRDefault="007E451C" w:rsidP="00203482">
      <w:pPr>
        <w:spacing w:after="0" w:line="240" w:lineRule="auto"/>
      </w:pPr>
      <w:r>
        <w:separator/>
      </w:r>
    </w:p>
  </w:endnote>
  <w:endnote w:type="continuationSeparator" w:id="0">
    <w:p w14:paraId="6EFCDF81" w14:textId="77777777" w:rsidR="007E451C" w:rsidRDefault="007E451C" w:rsidP="002034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rebuchet MS">
    <w:panose1 w:val="020B06030202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8FEC2B"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3640596" w14:textId="77777777" w:rsidR="004D386A" w:rsidRDefault="004D386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0A2F41" w14:textId="77777777" w:rsidR="004D386A" w:rsidRDefault="004D386A" w:rsidP="00604BF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C4C79">
      <w:rPr>
        <w:rStyle w:val="PageNumber"/>
        <w:noProof/>
      </w:rPr>
      <w:t>1</w:t>
    </w:r>
    <w:r>
      <w:rPr>
        <w:rStyle w:val="PageNumber"/>
      </w:rPr>
      <w:fldChar w:fldCharType="end"/>
    </w:r>
  </w:p>
  <w:p w14:paraId="48C3BBD6" w14:textId="77777777" w:rsidR="004D386A" w:rsidRDefault="004D386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F01E8" w14:textId="77777777" w:rsidR="00046956" w:rsidRDefault="000469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261EC" w14:textId="77777777" w:rsidR="007E451C" w:rsidRDefault="007E451C" w:rsidP="00203482">
      <w:pPr>
        <w:spacing w:after="0" w:line="240" w:lineRule="auto"/>
      </w:pPr>
      <w:r>
        <w:separator/>
      </w:r>
    </w:p>
  </w:footnote>
  <w:footnote w:type="continuationSeparator" w:id="0">
    <w:p w14:paraId="5F0AAF32" w14:textId="77777777" w:rsidR="007E451C" w:rsidRDefault="007E451C" w:rsidP="002034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50F31DD" w14:textId="77777777" w:rsidR="00046956" w:rsidRDefault="000469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8652C1" w14:paraId="496B6BFF" w14:textId="77777777" w:rsidTr="008652C1">
      <w:tc>
        <w:tcPr>
          <w:tcW w:w="8041" w:type="dxa"/>
          <w:tcBorders>
            <w:top w:val="nil"/>
            <w:left w:val="nil"/>
            <w:bottom w:val="single" w:sz="4" w:space="0" w:color="333333"/>
            <w:right w:val="nil"/>
          </w:tcBorders>
        </w:tcPr>
        <w:p w14:paraId="68F7E4F0" w14:textId="77777777" w:rsidR="008652C1" w:rsidRDefault="008652C1">
          <w:pPr>
            <w:tabs>
              <w:tab w:val="left" w:pos="5295"/>
            </w:tabs>
            <w:spacing w:after="0" w:line="240" w:lineRule="auto"/>
            <w:rPr>
              <w:rFonts w:ascii="Trebuchet MS" w:eastAsia="Times New Roman" w:hAnsi="Trebuchet MS" w:cs="Arial"/>
              <w:sz w:val="14"/>
              <w:szCs w:val="24"/>
              <w:lang w:val="ro-RO"/>
            </w:rPr>
          </w:pPr>
          <w:r>
            <w:rPr>
              <w:rFonts w:ascii="Trebuchet MS" w:eastAsia="Times New Roman" w:hAnsi="Trebuchet MS" w:cs="Arial"/>
              <w:sz w:val="14"/>
              <w:szCs w:val="24"/>
              <w:lang w:val="ro-RO"/>
            </w:rPr>
            <w:t>Programul Operaţional Regional 2014-2020</w:t>
          </w:r>
          <w:r>
            <w:rPr>
              <w:rFonts w:ascii="Trebuchet MS" w:eastAsia="Times New Roman" w:hAnsi="Trebuchet MS" w:cs="Arial"/>
              <w:sz w:val="14"/>
              <w:szCs w:val="24"/>
              <w:lang w:val="ro-RO"/>
            </w:rPr>
            <w:tab/>
          </w:r>
        </w:p>
        <w:p w14:paraId="0916C8EC" w14:textId="77777777" w:rsidR="008652C1" w:rsidRDefault="008652C1">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top w:val="nil"/>
            <w:left w:val="nil"/>
            <w:bottom w:val="single" w:sz="4" w:space="0" w:color="333333"/>
            <w:right w:val="nil"/>
          </w:tcBorders>
        </w:tcPr>
        <w:p w14:paraId="4A26B144" w14:textId="77777777" w:rsidR="008652C1" w:rsidRDefault="008652C1">
          <w:pPr>
            <w:tabs>
              <w:tab w:val="center" w:pos="4536"/>
              <w:tab w:val="right" w:pos="9072"/>
            </w:tabs>
            <w:spacing w:after="0" w:line="240" w:lineRule="auto"/>
            <w:jc w:val="center"/>
            <w:rPr>
              <w:rFonts w:ascii="Trebuchet MS" w:eastAsia="Times New Roman" w:hAnsi="Trebuchet MS" w:cs="Arial"/>
              <w:sz w:val="14"/>
              <w:szCs w:val="24"/>
              <w:lang w:val="ro-RO"/>
            </w:rPr>
          </w:pPr>
        </w:p>
      </w:tc>
    </w:tr>
    <w:tr w:rsidR="008652C1" w14:paraId="519D10AB" w14:textId="77777777" w:rsidTr="008652C1">
      <w:trPr>
        <w:cantSplit/>
      </w:trPr>
      <w:tc>
        <w:tcPr>
          <w:tcW w:w="9197" w:type="dxa"/>
          <w:gridSpan w:val="2"/>
          <w:tcBorders>
            <w:top w:val="single" w:sz="4" w:space="0" w:color="333333"/>
            <w:left w:val="nil"/>
            <w:bottom w:val="nil"/>
            <w:right w:val="nil"/>
          </w:tcBorders>
          <w:hideMark/>
        </w:tcPr>
        <w:p w14:paraId="17C68BE6" w14:textId="00DD5ABA" w:rsidR="007C4C79" w:rsidRDefault="007C4C79">
          <w:pPr>
            <w:tabs>
              <w:tab w:val="center" w:pos="4536"/>
              <w:tab w:val="right" w:pos="9072"/>
            </w:tabs>
            <w:spacing w:after="0" w:line="240" w:lineRule="auto"/>
            <w:jc w:val="right"/>
            <w:rPr>
              <w:rFonts w:ascii="Trebuchet MS" w:hAnsi="Trebuchet MS"/>
              <w:bCs/>
              <w:sz w:val="14"/>
            </w:rPr>
          </w:pPr>
          <w:proofErr w:type="spellStart"/>
          <w:r w:rsidRPr="007C4C79">
            <w:rPr>
              <w:rFonts w:ascii="Trebuchet MS" w:hAnsi="Trebuchet MS"/>
              <w:bCs/>
              <w:sz w:val="14"/>
            </w:rPr>
            <w:t>Ghidul</w:t>
          </w:r>
          <w:proofErr w:type="spellEnd"/>
          <w:r w:rsidRPr="007C4C79">
            <w:rPr>
              <w:rFonts w:ascii="Trebuchet MS" w:hAnsi="Trebuchet MS"/>
              <w:bCs/>
              <w:sz w:val="14"/>
            </w:rPr>
            <w:t xml:space="preserve"> </w:t>
          </w:r>
          <w:proofErr w:type="spellStart"/>
          <w:r w:rsidRPr="007C4C79">
            <w:rPr>
              <w:rFonts w:ascii="Trebuchet MS" w:hAnsi="Trebuchet MS"/>
              <w:bCs/>
              <w:sz w:val="14"/>
            </w:rPr>
            <w:t>Solicitantului</w:t>
          </w:r>
          <w:proofErr w:type="spellEnd"/>
          <w:r w:rsidRPr="007C4C79">
            <w:rPr>
              <w:rFonts w:ascii="Trebuchet MS" w:hAnsi="Trebuchet MS"/>
              <w:bCs/>
              <w:sz w:val="14"/>
            </w:rPr>
            <w:t xml:space="preserve"> – </w:t>
          </w:r>
          <w:proofErr w:type="spellStart"/>
          <w:r w:rsidRPr="007C4C79">
            <w:rPr>
              <w:rFonts w:ascii="Trebuchet MS" w:hAnsi="Trebuchet MS"/>
              <w:bCs/>
              <w:sz w:val="14"/>
            </w:rPr>
            <w:t>Condiții</w:t>
          </w:r>
          <w:proofErr w:type="spellEnd"/>
          <w:r w:rsidRPr="007C4C79">
            <w:rPr>
              <w:rFonts w:ascii="Trebuchet MS" w:hAnsi="Trebuchet MS"/>
              <w:bCs/>
              <w:sz w:val="14"/>
            </w:rPr>
            <w:t xml:space="preserve"> </w:t>
          </w:r>
          <w:proofErr w:type="spellStart"/>
          <w:r w:rsidRPr="007C4C79">
            <w:rPr>
              <w:rFonts w:ascii="Trebuchet MS" w:hAnsi="Trebuchet MS"/>
              <w:bCs/>
              <w:sz w:val="14"/>
            </w:rPr>
            <w:t>specifice</w:t>
          </w:r>
          <w:proofErr w:type="spellEnd"/>
          <w:r w:rsidRPr="007C4C79">
            <w:rPr>
              <w:rFonts w:ascii="Trebuchet MS" w:hAnsi="Trebuchet MS"/>
              <w:bCs/>
              <w:sz w:val="14"/>
            </w:rPr>
            <w:t xml:space="preserve"> de </w:t>
          </w:r>
          <w:proofErr w:type="spellStart"/>
          <w:r w:rsidRPr="007C4C79">
            <w:rPr>
              <w:rFonts w:ascii="Trebuchet MS" w:hAnsi="Trebuchet MS"/>
              <w:bCs/>
              <w:sz w:val="14"/>
            </w:rPr>
            <w:t>accesare</w:t>
          </w:r>
          <w:proofErr w:type="spellEnd"/>
          <w:r w:rsidRPr="007C4C79">
            <w:rPr>
              <w:rFonts w:ascii="Trebuchet MS" w:hAnsi="Trebuchet MS"/>
              <w:bCs/>
              <w:sz w:val="14"/>
            </w:rPr>
            <w:t xml:space="preserve"> a </w:t>
          </w:r>
          <w:proofErr w:type="spellStart"/>
          <w:r w:rsidRPr="007C4C79">
            <w:rPr>
              <w:rFonts w:ascii="Trebuchet MS" w:hAnsi="Trebuchet MS"/>
              <w:bCs/>
              <w:sz w:val="14"/>
            </w:rPr>
            <w:t>fondurilor</w:t>
          </w:r>
          <w:proofErr w:type="spellEnd"/>
          <w:r w:rsidRPr="007C4C79">
            <w:rPr>
              <w:rFonts w:ascii="Trebuchet MS" w:hAnsi="Trebuchet MS"/>
              <w:bCs/>
              <w:sz w:val="14"/>
            </w:rPr>
            <w:t xml:space="preserve"> </w:t>
          </w:r>
          <w:proofErr w:type="spellStart"/>
          <w:r w:rsidRPr="007C4C79">
            <w:rPr>
              <w:rFonts w:ascii="Trebuchet MS" w:hAnsi="Trebuchet MS"/>
              <w:bCs/>
              <w:sz w:val="14"/>
            </w:rPr>
            <w:t>în</w:t>
          </w:r>
          <w:proofErr w:type="spellEnd"/>
          <w:r w:rsidRPr="007C4C79">
            <w:rPr>
              <w:rFonts w:ascii="Trebuchet MS" w:hAnsi="Trebuchet MS"/>
              <w:bCs/>
              <w:sz w:val="14"/>
            </w:rPr>
            <w:t xml:space="preserve"> </w:t>
          </w:r>
          <w:proofErr w:type="spellStart"/>
          <w:r w:rsidRPr="007C4C79">
            <w:rPr>
              <w:rFonts w:ascii="Trebuchet MS" w:hAnsi="Trebuchet MS"/>
              <w:bCs/>
              <w:sz w:val="14"/>
            </w:rPr>
            <w:t>cadrul</w:t>
          </w:r>
          <w:proofErr w:type="spellEnd"/>
          <w:r w:rsidRPr="007C4C79">
            <w:rPr>
              <w:rFonts w:ascii="Trebuchet MS" w:hAnsi="Trebuchet MS"/>
              <w:bCs/>
              <w:sz w:val="14"/>
            </w:rPr>
            <w:t xml:space="preserve"> </w:t>
          </w:r>
          <w:proofErr w:type="spellStart"/>
          <w:r w:rsidRPr="007C4C79">
            <w:rPr>
              <w:rFonts w:ascii="Trebuchet MS" w:hAnsi="Trebuchet MS"/>
              <w:bCs/>
              <w:sz w:val="14"/>
            </w:rPr>
            <w:t>apelului</w:t>
          </w:r>
          <w:proofErr w:type="spellEnd"/>
          <w:r w:rsidRPr="007C4C79">
            <w:rPr>
              <w:rFonts w:ascii="Trebuchet MS" w:hAnsi="Trebuchet MS"/>
              <w:bCs/>
              <w:sz w:val="14"/>
            </w:rPr>
            <w:t xml:space="preserve"> de </w:t>
          </w:r>
          <w:proofErr w:type="spellStart"/>
          <w:r w:rsidRPr="007C4C79">
            <w:rPr>
              <w:rFonts w:ascii="Trebuchet MS" w:hAnsi="Trebuchet MS"/>
              <w:bCs/>
              <w:sz w:val="14"/>
            </w:rPr>
            <w:t>proiecte</w:t>
          </w:r>
          <w:proofErr w:type="spellEnd"/>
          <w:r w:rsidRPr="007C4C79">
            <w:rPr>
              <w:rFonts w:ascii="Trebuchet MS" w:hAnsi="Trebuchet MS"/>
              <w:bCs/>
              <w:sz w:val="14"/>
            </w:rPr>
            <w:t xml:space="preserve"> cu </w:t>
          </w:r>
          <w:proofErr w:type="spellStart"/>
          <w:r w:rsidRPr="007C4C79">
            <w:rPr>
              <w:rFonts w:ascii="Trebuchet MS" w:hAnsi="Trebuchet MS"/>
              <w:bCs/>
              <w:sz w:val="14"/>
            </w:rPr>
            <w:t>numărul</w:t>
          </w:r>
          <w:proofErr w:type="spellEnd"/>
          <w:r w:rsidRPr="007C4C79">
            <w:rPr>
              <w:rFonts w:ascii="Trebuchet MS" w:hAnsi="Trebuchet MS"/>
              <w:bCs/>
              <w:sz w:val="14"/>
            </w:rPr>
            <w:t xml:space="preserve"> POR/2018/3/3.2/2/7 REGIUNI/</w:t>
          </w:r>
          <w:proofErr w:type="spellStart"/>
          <w:r w:rsidRPr="007C4C79">
            <w:rPr>
              <w:rFonts w:ascii="Trebuchet MS" w:hAnsi="Trebuchet MS"/>
              <w:bCs/>
              <w:sz w:val="14"/>
            </w:rPr>
            <w:t>proiecte</w:t>
          </w:r>
          <w:proofErr w:type="spellEnd"/>
          <w:r w:rsidRPr="007C4C79">
            <w:rPr>
              <w:rFonts w:ascii="Trebuchet MS" w:hAnsi="Trebuchet MS"/>
              <w:bCs/>
              <w:sz w:val="14"/>
            </w:rPr>
            <w:t xml:space="preserve"> </w:t>
          </w:r>
          <w:proofErr w:type="spellStart"/>
          <w:r w:rsidRPr="007C4C79">
            <w:rPr>
              <w:rFonts w:ascii="Trebuchet MS" w:hAnsi="Trebuchet MS"/>
              <w:bCs/>
              <w:sz w:val="14"/>
            </w:rPr>
            <w:t>nefinalizate</w:t>
          </w:r>
          <w:bookmarkStart w:id="1" w:name="_GoBack"/>
          <w:bookmarkEnd w:id="1"/>
          <w:proofErr w:type="spellEnd"/>
        </w:p>
        <w:p w14:paraId="5B89D429" w14:textId="77777777"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Times New Roman"/>
              <w:bCs/>
              <w:sz w:val="14"/>
              <w:szCs w:val="24"/>
              <w:lang w:val="ro-RO"/>
            </w:rPr>
            <w:t xml:space="preserve">  </w:t>
          </w:r>
        </w:p>
      </w:tc>
    </w:tr>
    <w:tr w:rsidR="008652C1" w14:paraId="0EC76EFD" w14:textId="77777777" w:rsidTr="008652C1">
      <w:trPr>
        <w:cantSplit/>
      </w:trPr>
      <w:tc>
        <w:tcPr>
          <w:tcW w:w="9197" w:type="dxa"/>
          <w:gridSpan w:val="2"/>
          <w:tcBorders>
            <w:top w:val="nil"/>
            <w:left w:val="nil"/>
            <w:bottom w:val="nil"/>
            <w:right w:val="nil"/>
          </w:tcBorders>
        </w:tcPr>
        <w:p w14:paraId="11955FEB" w14:textId="5F20A955"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r>
            <w:rPr>
              <w:rFonts w:ascii="Trebuchet MS" w:eastAsia="Times New Roman" w:hAnsi="Trebuchet MS" w:cs="Arial"/>
              <w:bCs/>
              <w:sz w:val="14"/>
              <w:szCs w:val="24"/>
              <w:lang w:val="ro-RO"/>
            </w:rPr>
            <w:t>Anexa 3.2.3.d.</w:t>
          </w:r>
        </w:p>
        <w:p w14:paraId="2A8D6E26" w14:textId="77777777" w:rsidR="008652C1" w:rsidRDefault="008652C1">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14:paraId="5F8054E2" w14:textId="77777777" w:rsidR="005327A5" w:rsidRPr="008652C1" w:rsidRDefault="005327A5" w:rsidP="008652C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2791D8" w14:textId="77777777" w:rsidR="00046956" w:rsidRDefault="000469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4F71D84"/>
    <w:multiLevelType w:val="hybridMultilevel"/>
    <w:tmpl w:val="EA52E4E8"/>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D8"/>
    <w:multiLevelType w:val="hybridMultilevel"/>
    <w:tmpl w:val="891EBE2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E42C28"/>
    <w:multiLevelType w:val="hybridMultilevel"/>
    <w:tmpl w:val="6E0C217C"/>
    <w:lvl w:ilvl="0" w:tplc="063C71CC">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2B44D3"/>
    <w:multiLevelType w:val="hybridMultilevel"/>
    <w:tmpl w:val="F4E0DEBC"/>
    <w:lvl w:ilvl="0" w:tplc="04090001">
      <w:start w:val="1"/>
      <w:numFmt w:val="bullet"/>
      <w:lvlText w:val=""/>
      <w:lvlJc w:val="left"/>
      <w:pPr>
        <w:ind w:left="1062" w:hanging="360"/>
      </w:pPr>
      <w:rPr>
        <w:rFonts w:ascii="Symbol" w:hAnsi="Symbol" w:hint="default"/>
      </w:rPr>
    </w:lvl>
    <w:lvl w:ilvl="1" w:tplc="04090003" w:tentative="1">
      <w:start w:val="1"/>
      <w:numFmt w:val="bullet"/>
      <w:lvlText w:val="o"/>
      <w:lvlJc w:val="left"/>
      <w:pPr>
        <w:ind w:left="1782" w:hanging="360"/>
      </w:pPr>
      <w:rPr>
        <w:rFonts w:ascii="Courier New" w:hAnsi="Courier New" w:cs="Courier New" w:hint="default"/>
      </w:rPr>
    </w:lvl>
    <w:lvl w:ilvl="2" w:tplc="78ACCC7A">
      <w:start w:val="1"/>
      <w:numFmt w:val="upperLetter"/>
      <w:lvlText w:val="%3."/>
      <w:lvlJc w:val="left"/>
      <w:pPr>
        <w:ind w:left="2502" w:hanging="360"/>
      </w:pPr>
      <w:rPr>
        <w:rFonts w:hint="default"/>
        <w:b/>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cs="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cs="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6">
    <w:nsid w:val="217B1DE8"/>
    <w:multiLevelType w:val="hybridMultilevel"/>
    <w:tmpl w:val="05667278"/>
    <w:lvl w:ilvl="0" w:tplc="04090003">
      <w:start w:val="1"/>
      <w:numFmt w:val="bullet"/>
      <w:lvlText w:val="o"/>
      <w:lvlJc w:val="left"/>
      <w:pPr>
        <w:ind w:left="776" w:hanging="360"/>
      </w:pPr>
      <w:rPr>
        <w:rFonts w:ascii="Courier New" w:hAnsi="Courier New" w:hint="default"/>
      </w:rPr>
    </w:lvl>
    <w:lvl w:ilvl="1" w:tplc="B360176A">
      <w:start w:val="1"/>
      <w:numFmt w:val="bullet"/>
      <w:lvlText w:val="-"/>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7">
    <w:nsid w:val="26A70A9B"/>
    <w:multiLevelType w:val="hybridMultilevel"/>
    <w:tmpl w:val="38C4173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97940C3"/>
    <w:multiLevelType w:val="hybridMultilevel"/>
    <w:tmpl w:val="7084EE86"/>
    <w:lvl w:ilvl="0" w:tplc="B360176A">
      <w:start w:val="1"/>
      <w:numFmt w:val="bullet"/>
      <w:lvlText w:val="-"/>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A84E64"/>
    <w:multiLevelType w:val="hybridMultilevel"/>
    <w:tmpl w:val="5008C89A"/>
    <w:lvl w:ilvl="0" w:tplc="B360176A">
      <w:start w:val="1"/>
      <w:numFmt w:val="bullet"/>
      <w:lvlText w:val="-"/>
      <w:lvlJc w:val="left"/>
      <w:pPr>
        <w:ind w:left="1062"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0">
    <w:nsid w:val="2B5356F9"/>
    <w:multiLevelType w:val="hybridMultilevel"/>
    <w:tmpl w:val="AED6CD9E"/>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776" w:hanging="360"/>
      </w:pPr>
      <w:rPr>
        <w:rFonts w:ascii="Courier New" w:hAnsi="Courier New" w:hint="default"/>
      </w:rPr>
    </w:lvl>
    <w:lvl w:ilvl="2" w:tplc="04090005">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2C683E1A"/>
    <w:multiLevelType w:val="hybridMultilevel"/>
    <w:tmpl w:val="6A70E17A"/>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3C53845"/>
    <w:multiLevelType w:val="hybridMultilevel"/>
    <w:tmpl w:val="D29E9A2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3BA27A4F"/>
    <w:multiLevelType w:val="hybridMultilevel"/>
    <w:tmpl w:val="8F786278"/>
    <w:lvl w:ilvl="0" w:tplc="115EB0E8">
      <w:start w:val="1"/>
      <w:numFmt w:val="bullet"/>
      <w:lvlText w:val="-"/>
      <w:lvlJc w:val="left"/>
      <w:pPr>
        <w:ind w:left="1486" w:hanging="360"/>
      </w:pPr>
      <w:rPr>
        <w:rFonts w:ascii="Courier New" w:hAnsi="Courier New" w:hint="default"/>
        <w:color w:val="auto"/>
      </w:rPr>
    </w:lvl>
    <w:lvl w:ilvl="1" w:tplc="04090003" w:tentative="1">
      <w:start w:val="1"/>
      <w:numFmt w:val="bullet"/>
      <w:lvlText w:val="o"/>
      <w:lvlJc w:val="left"/>
      <w:pPr>
        <w:ind w:left="2206" w:hanging="360"/>
      </w:pPr>
      <w:rPr>
        <w:rFonts w:ascii="Courier New" w:hAnsi="Courier New" w:hint="default"/>
      </w:rPr>
    </w:lvl>
    <w:lvl w:ilvl="2" w:tplc="04090005" w:tentative="1">
      <w:start w:val="1"/>
      <w:numFmt w:val="bullet"/>
      <w:lvlText w:val=""/>
      <w:lvlJc w:val="left"/>
      <w:pPr>
        <w:ind w:left="2926" w:hanging="360"/>
      </w:pPr>
      <w:rPr>
        <w:rFonts w:ascii="Wingdings" w:hAnsi="Wingdings" w:hint="default"/>
      </w:rPr>
    </w:lvl>
    <w:lvl w:ilvl="3" w:tplc="04090001" w:tentative="1">
      <w:start w:val="1"/>
      <w:numFmt w:val="bullet"/>
      <w:lvlText w:val=""/>
      <w:lvlJc w:val="left"/>
      <w:pPr>
        <w:ind w:left="3646" w:hanging="360"/>
      </w:pPr>
      <w:rPr>
        <w:rFonts w:ascii="Symbol" w:hAnsi="Symbol" w:hint="default"/>
      </w:rPr>
    </w:lvl>
    <w:lvl w:ilvl="4" w:tplc="04090003" w:tentative="1">
      <w:start w:val="1"/>
      <w:numFmt w:val="bullet"/>
      <w:lvlText w:val="o"/>
      <w:lvlJc w:val="left"/>
      <w:pPr>
        <w:ind w:left="4366" w:hanging="360"/>
      </w:pPr>
      <w:rPr>
        <w:rFonts w:ascii="Courier New" w:hAnsi="Courier New" w:hint="default"/>
      </w:rPr>
    </w:lvl>
    <w:lvl w:ilvl="5" w:tplc="04090005" w:tentative="1">
      <w:start w:val="1"/>
      <w:numFmt w:val="bullet"/>
      <w:lvlText w:val=""/>
      <w:lvlJc w:val="left"/>
      <w:pPr>
        <w:ind w:left="5086" w:hanging="360"/>
      </w:pPr>
      <w:rPr>
        <w:rFonts w:ascii="Wingdings" w:hAnsi="Wingdings" w:hint="default"/>
      </w:rPr>
    </w:lvl>
    <w:lvl w:ilvl="6" w:tplc="04090001" w:tentative="1">
      <w:start w:val="1"/>
      <w:numFmt w:val="bullet"/>
      <w:lvlText w:val=""/>
      <w:lvlJc w:val="left"/>
      <w:pPr>
        <w:ind w:left="5806" w:hanging="360"/>
      </w:pPr>
      <w:rPr>
        <w:rFonts w:ascii="Symbol" w:hAnsi="Symbol" w:hint="default"/>
      </w:rPr>
    </w:lvl>
    <w:lvl w:ilvl="7" w:tplc="04090003" w:tentative="1">
      <w:start w:val="1"/>
      <w:numFmt w:val="bullet"/>
      <w:lvlText w:val="o"/>
      <w:lvlJc w:val="left"/>
      <w:pPr>
        <w:ind w:left="6526" w:hanging="360"/>
      </w:pPr>
      <w:rPr>
        <w:rFonts w:ascii="Courier New" w:hAnsi="Courier New" w:hint="default"/>
      </w:rPr>
    </w:lvl>
    <w:lvl w:ilvl="8" w:tplc="04090005" w:tentative="1">
      <w:start w:val="1"/>
      <w:numFmt w:val="bullet"/>
      <w:lvlText w:val=""/>
      <w:lvlJc w:val="left"/>
      <w:pPr>
        <w:ind w:left="7246" w:hanging="360"/>
      </w:pPr>
      <w:rPr>
        <w:rFonts w:ascii="Wingdings" w:hAnsi="Wingdings" w:hint="default"/>
      </w:rPr>
    </w:lvl>
  </w:abstractNum>
  <w:abstractNum w:abstractNumId="14">
    <w:nsid w:val="41190C87"/>
    <w:multiLevelType w:val="hybridMultilevel"/>
    <w:tmpl w:val="A282EFC8"/>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2255238"/>
    <w:multiLevelType w:val="hybridMultilevel"/>
    <w:tmpl w:val="E31C6656"/>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6">
    <w:nsid w:val="4F4549CD"/>
    <w:multiLevelType w:val="hybridMultilevel"/>
    <w:tmpl w:val="18DCF5C8"/>
    <w:lvl w:ilvl="0" w:tplc="04090003">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17">
    <w:nsid w:val="4F497873"/>
    <w:multiLevelType w:val="hybridMultilevel"/>
    <w:tmpl w:val="6F1050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01F03D4"/>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19">
    <w:nsid w:val="511732C3"/>
    <w:multiLevelType w:val="hybridMultilevel"/>
    <w:tmpl w:val="8B5491D6"/>
    <w:lvl w:ilvl="0" w:tplc="6A8260F8">
      <w:start w:val="1"/>
      <w:numFmt w:val="bullet"/>
      <w:lvlText w:val="-"/>
      <w:lvlJc w:val="left"/>
      <w:pPr>
        <w:ind w:left="779" w:hanging="360"/>
      </w:pPr>
      <w:rPr>
        <w:rFonts w:ascii="Courier New" w:hAnsi="Courier New" w:hint="default"/>
        <w:color w:val="auto"/>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20">
    <w:nsid w:val="5280327E"/>
    <w:multiLevelType w:val="hybridMultilevel"/>
    <w:tmpl w:val="7AC41FF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2E970F6"/>
    <w:multiLevelType w:val="hybridMultilevel"/>
    <w:tmpl w:val="B730413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782" w:hanging="360"/>
      </w:pPr>
      <w:rPr>
        <w:rFonts w:ascii="Courier New" w:hAnsi="Courier New" w:hint="default"/>
      </w:rPr>
    </w:lvl>
    <w:lvl w:ilvl="2" w:tplc="04090005" w:tentative="1">
      <w:start w:val="1"/>
      <w:numFmt w:val="bullet"/>
      <w:lvlText w:val=""/>
      <w:lvlJc w:val="left"/>
      <w:pPr>
        <w:ind w:left="2502" w:hanging="360"/>
      </w:pPr>
      <w:rPr>
        <w:rFonts w:ascii="Wingdings" w:hAnsi="Wingdings" w:hint="default"/>
      </w:rPr>
    </w:lvl>
    <w:lvl w:ilvl="3" w:tplc="04090001" w:tentative="1">
      <w:start w:val="1"/>
      <w:numFmt w:val="bullet"/>
      <w:lvlText w:val=""/>
      <w:lvlJc w:val="left"/>
      <w:pPr>
        <w:ind w:left="3222" w:hanging="360"/>
      </w:pPr>
      <w:rPr>
        <w:rFonts w:ascii="Symbol" w:hAnsi="Symbol" w:hint="default"/>
      </w:rPr>
    </w:lvl>
    <w:lvl w:ilvl="4" w:tplc="04090003" w:tentative="1">
      <w:start w:val="1"/>
      <w:numFmt w:val="bullet"/>
      <w:lvlText w:val="o"/>
      <w:lvlJc w:val="left"/>
      <w:pPr>
        <w:ind w:left="3942" w:hanging="360"/>
      </w:pPr>
      <w:rPr>
        <w:rFonts w:ascii="Courier New" w:hAnsi="Courier New" w:hint="default"/>
      </w:rPr>
    </w:lvl>
    <w:lvl w:ilvl="5" w:tplc="04090005" w:tentative="1">
      <w:start w:val="1"/>
      <w:numFmt w:val="bullet"/>
      <w:lvlText w:val=""/>
      <w:lvlJc w:val="left"/>
      <w:pPr>
        <w:ind w:left="4662" w:hanging="360"/>
      </w:pPr>
      <w:rPr>
        <w:rFonts w:ascii="Wingdings" w:hAnsi="Wingdings" w:hint="default"/>
      </w:rPr>
    </w:lvl>
    <w:lvl w:ilvl="6" w:tplc="04090001" w:tentative="1">
      <w:start w:val="1"/>
      <w:numFmt w:val="bullet"/>
      <w:lvlText w:val=""/>
      <w:lvlJc w:val="left"/>
      <w:pPr>
        <w:ind w:left="5382" w:hanging="360"/>
      </w:pPr>
      <w:rPr>
        <w:rFonts w:ascii="Symbol" w:hAnsi="Symbol" w:hint="default"/>
      </w:rPr>
    </w:lvl>
    <w:lvl w:ilvl="7" w:tplc="04090003" w:tentative="1">
      <w:start w:val="1"/>
      <w:numFmt w:val="bullet"/>
      <w:lvlText w:val="o"/>
      <w:lvlJc w:val="left"/>
      <w:pPr>
        <w:ind w:left="6102" w:hanging="360"/>
      </w:pPr>
      <w:rPr>
        <w:rFonts w:ascii="Courier New" w:hAnsi="Courier New" w:hint="default"/>
      </w:rPr>
    </w:lvl>
    <w:lvl w:ilvl="8" w:tplc="04090005" w:tentative="1">
      <w:start w:val="1"/>
      <w:numFmt w:val="bullet"/>
      <w:lvlText w:val=""/>
      <w:lvlJc w:val="left"/>
      <w:pPr>
        <w:ind w:left="6822" w:hanging="360"/>
      </w:pPr>
      <w:rPr>
        <w:rFonts w:ascii="Wingdings" w:hAnsi="Wingdings" w:hint="default"/>
      </w:rPr>
    </w:lvl>
  </w:abstractNum>
  <w:abstractNum w:abstractNumId="22">
    <w:nsid w:val="553A5060"/>
    <w:multiLevelType w:val="hybridMultilevel"/>
    <w:tmpl w:val="8E3404E6"/>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2153CC"/>
    <w:multiLevelType w:val="hybridMultilevel"/>
    <w:tmpl w:val="FFCA6E1E"/>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11A7A65"/>
    <w:multiLevelType w:val="hybridMultilevel"/>
    <w:tmpl w:val="9AC02CFC"/>
    <w:lvl w:ilvl="0" w:tplc="04090003">
      <w:start w:val="1"/>
      <w:numFmt w:val="bullet"/>
      <w:lvlText w:val="o"/>
      <w:lvlJc w:val="left"/>
      <w:pPr>
        <w:ind w:left="776" w:hanging="360"/>
      </w:pPr>
      <w:rPr>
        <w:rFonts w:ascii="Courier New" w:hAnsi="Courier New"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6">
    <w:nsid w:val="62202E98"/>
    <w:multiLevelType w:val="hybridMultilevel"/>
    <w:tmpl w:val="6D168252"/>
    <w:lvl w:ilvl="0" w:tplc="B360176A">
      <w:start w:val="1"/>
      <w:numFmt w:val="bullet"/>
      <w:lvlText w:val="-"/>
      <w:lvlJc w:val="left"/>
      <w:pPr>
        <w:ind w:left="776" w:hanging="360"/>
      </w:pPr>
      <w:rPr>
        <w:rFonts w:ascii="Courier New" w:hAnsi="Courier New" w:hint="default"/>
      </w:rPr>
    </w:lvl>
    <w:lvl w:ilvl="1" w:tplc="04090003" w:tentative="1">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7">
    <w:nsid w:val="64751898"/>
    <w:multiLevelType w:val="hybridMultilevel"/>
    <w:tmpl w:val="6268CE6A"/>
    <w:lvl w:ilvl="0" w:tplc="04090017">
      <w:start w:val="1"/>
      <w:numFmt w:val="lowerLetter"/>
      <w:lvlText w:val="%1)"/>
      <w:lvlJc w:val="left"/>
      <w:pPr>
        <w:ind w:left="776" w:hanging="360"/>
      </w:pPr>
      <w:rPr>
        <w:rFonts w:hint="default"/>
      </w:rPr>
    </w:lvl>
    <w:lvl w:ilvl="1" w:tplc="04090003">
      <w:start w:val="1"/>
      <w:numFmt w:val="bullet"/>
      <w:lvlText w:val="o"/>
      <w:lvlJc w:val="left"/>
      <w:pPr>
        <w:ind w:left="1496" w:hanging="360"/>
      </w:pPr>
      <w:rPr>
        <w:rFonts w:ascii="Courier New" w:hAnsi="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28">
    <w:nsid w:val="69C73317"/>
    <w:multiLevelType w:val="hybridMultilevel"/>
    <w:tmpl w:val="588E9768"/>
    <w:lvl w:ilvl="0" w:tplc="FFAE5374">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C460B95"/>
    <w:multiLevelType w:val="hybridMultilevel"/>
    <w:tmpl w:val="753AAD20"/>
    <w:lvl w:ilvl="0" w:tplc="48508284">
      <w:numFmt w:val="bullet"/>
      <w:lvlText w:val="-"/>
      <w:lvlJc w:val="left"/>
      <w:pPr>
        <w:ind w:left="360" w:hanging="360"/>
      </w:pPr>
      <w:rPr>
        <w:rFonts w:ascii="Calibri" w:eastAsiaTheme="minorHAnsi" w:hAnsi="Calibri" w:cstheme="minorBidi" w:hint="default"/>
        <w:color w:val="008000"/>
      </w:rPr>
    </w:lvl>
    <w:lvl w:ilvl="1" w:tplc="04090003">
      <w:start w:val="1"/>
      <w:numFmt w:val="bullet"/>
      <w:lvlText w:val="o"/>
      <w:lvlJc w:val="left"/>
      <w:pPr>
        <w:ind w:left="1080" w:hanging="360"/>
      </w:pPr>
      <w:rPr>
        <w:rFonts w:ascii="Courier New" w:hAnsi="Courier New" w:cs="Courier New" w:hint="default"/>
      </w:rPr>
    </w:lvl>
    <w:lvl w:ilvl="2" w:tplc="063C71CC">
      <w:numFmt w:val="bullet"/>
      <w:lvlText w:val="-"/>
      <w:lvlJc w:val="left"/>
      <w:pPr>
        <w:ind w:left="1800" w:hanging="360"/>
      </w:pPr>
      <w:rPr>
        <w:rFonts w:ascii="Calibri" w:eastAsiaTheme="minorHAnsi" w:hAnsi="Calibri" w:cstheme="minorBidi"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6CEF67BD"/>
    <w:multiLevelType w:val="hybridMultilevel"/>
    <w:tmpl w:val="3C02AABC"/>
    <w:lvl w:ilvl="0" w:tplc="78ACCC7A">
      <w:start w:val="1"/>
      <w:numFmt w:val="upperLetter"/>
      <w:lvlText w:val="%1."/>
      <w:lvlJc w:val="left"/>
      <w:pPr>
        <w:ind w:left="648" w:hanging="360"/>
      </w:pPr>
      <w:rPr>
        <w:rFonts w:hint="default"/>
        <w:b/>
      </w:rPr>
    </w:lvl>
    <w:lvl w:ilvl="1" w:tplc="04090019" w:tentative="1">
      <w:start w:val="1"/>
      <w:numFmt w:val="lowerLetter"/>
      <w:lvlText w:val="%2."/>
      <w:lvlJc w:val="left"/>
      <w:pPr>
        <w:ind w:left="-414" w:hanging="360"/>
      </w:pPr>
    </w:lvl>
    <w:lvl w:ilvl="2" w:tplc="0409001B" w:tentative="1">
      <w:start w:val="1"/>
      <w:numFmt w:val="lowerRoman"/>
      <w:lvlText w:val="%3."/>
      <w:lvlJc w:val="right"/>
      <w:pPr>
        <w:ind w:left="306" w:hanging="180"/>
      </w:pPr>
    </w:lvl>
    <w:lvl w:ilvl="3" w:tplc="0409000F" w:tentative="1">
      <w:start w:val="1"/>
      <w:numFmt w:val="decimal"/>
      <w:lvlText w:val="%4."/>
      <w:lvlJc w:val="left"/>
      <w:pPr>
        <w:ind w:left="1026" w:hanging="360"/>
      </w:pPr>
    </w:lvl>
    <w:lvl w:ilvl="4" w:tplc="04090019" w:tentative="1">
      <w:start w:val="1"/>
      <w:numFmt w:val="lowerLetter"/>
      <w:lvlText w:val="%5."/>
      <w:lvlJc w:val="left"/>
      <w:pPr>
        <w:ind w:left="1746" w:hanging="360"/>
      </w:pPr>
    </w:lvl>
    <w:lvl w:ilvl="5" w:tplc="0409001B" w:tentative="1">
      <w:start w:val="1"/>
      <w:numFmt w:val="lowerRoman"/>
      <w:lvlText w:val="%6."/>
      <w:lvlJc w:val="right"/>
      <w:pPr>
        <w:ind w:left="2466" w:hanging="180"/>
      </w:pPr>
    </w:lvl>
    <w:lvl w:ilvl="6" w:tplc="0409000F" w:tentative="1">
      <w:start w:val="1"/>
      <w:numFmt w:val="decimal"/>
      <w:lvlText w:val="%7."/>
      <w:lvlJc w:val="left"/>
      <w:pPr>
        <w:ind w:left="3186" w:hanging="360"/>
      </w:pPr>
    </w:lvl>
    <w:lvl w:ilvl="7" w:tplc="04090019" w:tentative="1">
      <w:start w:val="1"/>
      <w:numFmt w:val="lowerLetter"/>
      <w:lvlText w:val="%8."/>
      <w:lvlJc w:val="left"/>
      <w:pPr>
        <w:ind w:left="3906" w:hanging="360"/>
      </w:pPr>
    </w:lvl>
    <w:lvl w:ilvl="8" w:tplc="0409001B" w:tentative="1">
      <w:start w:val="1"/>
      <w:numFmt w:val="lowerRoman"/>
      <w:lvlText w:val="%9."/>
      <w:lvlJc w:val="right"/>
      <w:pPr>
        <w:ind w:left="4626" w:hanging="180"/>
      </w:pPr>
    </w:lvl>
  </w:abstractNum>
  <w:abstractNum w:abstractNumId="31">
    <w:nsid w:val="6D0B12BF"/>
    <w:multiLevelType w:val="hybridMultilevel"/>
    <w:tmpl w:val="6E2875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A027CE"/>
    <w:multiLevelType w:val="hybridMultilevel"/>
    <w:tmpl w:val="6286485A"/>
    <w:lvl w:ilvl="0" w:tplc="0409000F">
      <w:start w:val="1"/>
      <w:numFmt w:val="decimal"/>
      <w:lvlText w:val="%1."/>
      <w:lvlJc w:val="left"/>
      <w:pPr>
        <w:ind w:left="360" w:hanging="360"/>
      </w:pPr>
    </w:lvl>
    <w:lvl w:ilvl="1" w:tplc="0F301D96">
      <w:start w:val="4"/>
      <w:numFmt w:val="bullet"/>
      <w:lvlText w:val="-"/>
      <w:lvlJc w:val="left"/>
      <w:pPr>
        <w:ind w:left="1440" w:hanging="360"/>
      </w:pPr>
      <w:rPr>
        <w:rFonts w:ascii="Trebuchet MS" w:eastAsiaTheme="minorHAnsi" w:hAnsi="Trebuchet MS"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13E197E"/>
    <w:multiLevelType w:val="hybridMultilevel"/>
    <w:tmpl w:val="2CCAC60C"/>
    <w:lvl w:ilvl="0" w:tplc="378C4B04">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nsid w:val="71521C8E"/>
    <w:multiLevelType w:val="hybridMultilevel"/>
    <w:tmpl w:val="9762180A"/>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39F5FAC"/>
    <w:multiLevelType w:val="hybridMultilevel"/>
    <w:tmpl w:val="6F6260A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nsid w:val="7A3A46AB"/>
    <w:multiLevelType w:val="hybridMultilevel"/>
    <w:tmpl w:val="887C5E66"/>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23"/>
  </w:num>
  <w:num w:numId="2">
    <w:abstractNumId w:val="0"/>
  </w:num>
  <w:num w:numId="3">
    <w:abstractNumId w:val="38"/>
  </w:num>
  <w:num w:numId="4">
    <w:abstractNumId w:val="36"/>
  </w:num>
  <w:num w:numId="5">
    <w:abstractNumId w:val="12"/>
  </w:num>
  <w:num w:numId="6">
    <w:abstractNumId w:val="35"/>
  </w:num>
  <w:num w:numId="7">
    <w:abstractNumId w:val="33"/>
  </w:num>
  <w:num w:numId="8">
    <w:abstractNumId w:val="32"/>
  </w:num>
  <w:num w:numId="9">
    <w:abstractNumId w:val="34"/>
  </w:num>
  <w:num w:numId="10">
    <w:abstractNumId w:val="24"/>
  </w:num>
  <w:num w:numId="11">
    <w:abstractNumId w:val="28"/>
  </w:num>
  <w:num w:numId="12">
    <w:abstractNumId w:val="26"/>
  </w:num>
  <w:num w:numId="13">
    <w:abstractNumId w:val="9"/>
  </w:num>
  <w:num w:numId="14">
    <w:abstractNumId w:val="21"/>
  </w:num>
  <w:num w:numId="15">
    <w:abstractNumId w:val="16"/>
  </w:num>
  <w:num w:numId="16">
    <w:abstractNumId w:val="7"/>
  </w:num>
  <w:num w:numId="17">
    <w:abstractNumId w:val="5"/>
  </w:num>
  <w:num w:numId="18">
    <w:abstractNumId w:val="4"/>
  </w:num>
  <w:num w:numId="19">
    <w:abstractNumId w:val="30"/>
  </w:num>
  <w:num w:numId="20">
    <w:abstractNumId w:val="22"/>
  </w:num>
  <w:num w:numId="21">
    <w:abstractNumId w:val="1"/>
  </w:num>
  <w:num w:numId="22">
    <w:abstractNumId w:val="25"/>
  </w:num>
  <w:num w:numId="23">
    <w:abstractNumId w:val="6"/>
  </w:num>
  <w:num w:numId="24">
    <w:abstractNumId w:val="15"/>
  </w:num>
  <w:num w:numId="25">
    <w:abstractNumId w:val="10"/>
  </w:num>
  <w:num w:numId="26">
    <w:abstractNumId w:val="18"/>
  </w:num>
  <w:num w:numId="27">
    <w:abstractNumId w:val="27"/>
  </w:num>
  <w:num w:numId="28">
    <w:abstractNumId w:val="11"/>
  </w:num>
  <w:num w:numId="29">
    <w:abstractNumId w:val="3"/>
  </w:num>
  <w:num w:numId="30">
    <w:abstractNumId w:val="31"/>
  </w:num>
  <w:num w:numId="31">
    <w:abstractNumId w:val="8"/>
  </w:num>
  <w:num w:numId="32">
    <w:abstractNumId w:val="13"/>
  </w:num>
  <w:num w:numId="33">
    <w:abstractNumId w:val="20"/>
  </w:num>
  <w:num w:numId="34">
    <w:abstractNumId w:val="29"/>
  </w:num>
  <w:num w:numId="35">
    <w:abstractNumId w:val="37"/>
  </w:num>
  <w:num w:numId="36">
    <w:abstractNumId w:val="14"/>
  </w:num>
  <w:num w:numId="37">
    <w:abstractNumId w:val="19"/>
  </w:num>
  <w:num w:numId="38">
    <w:abstractNumId w:val="17"/>
  </w:num>
  <w:num w:numId="39">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rin Plesoianu">
    <w15:presenceInfo w15:providerId="AD" w15:userId="S-1-5-21-2238140838-2149982936-1977087763-1273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proofState w:spelling="clean" w:grammar="clean"/>
  <w:defaultTabStop w:val="720"/>
  <w:hyphenationZone w:val="425"/>
  <w:drawingGridHorizontalSpacing w:val="181"/>
  <w:drawingGridVerticalSpacing w:val="181"/>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3482"/>
    <w:rsid w:val="000146A0"/>
    <w:rsid w:val="00025FF7"/>
    <w:rsid w:val="00031B37"/>
    <w:rsid w:val="00036E95"/>
    <w:rsid w:val="00046956"/>
    <w:rsid w:val="000514BB"/>
    <w:rsid w:val="0005680F"/>
    <w:rsid w:val="000606E2"/>
    <w:rsid w:val="00074A18"/>
    <w:rsid w:val="00082215"/>
    <w:rsid w:val="00090CC6"/>
    <w:rsid w:val="000A4202"/>
    <w:rsid w:val="000B206B"/>
    <w:rsid w:val="000E1E66"/>
    <w:rsid w:val="000E30A5"/>
    <w:rsid w:val="000E3105"/>
    <w:rsid w:val="000E3961"/>
    <w:rsid w:val="00104663"/>
    <w:rsid w:val="00113955"/>
    <w:rsid w:val="00113A2D"/>
    <w:rsid w:val="00113FD3"/>
    <w:rsid w:val="001157D6"/>
    <w:rsid w:val="00120EC8"/>
    <w:rsid w:val="00122811"/>
    <w:rsid w:val="0013247A"/>
    <w:rsid w:val="00133846"/>
    <w:rsid w:val="00137BC3"/>
    <w:rsid w:val="00144738"/>
    <w:rsid w:val="00145B51"/>
    <w:rsid w:val="0015632A"/>
    <w:rsid w:val="00180AC5"/>
    <w:rsid w:val="00180F79"/>
    <w:rsid w:val="001930F6"/>
    <w:rsid w:val="001A40FD"/>
    <w:rsid w:val="001B4692"/>
    <w:rsid w:val="001B65A7"/>
    <w:rsid w:val="001C253E"/>
    <w:rsid w:val="001C781B"/>
    <w:rsid w:val="001D0FA1"/>
    <w:rsid w:val="001E5BE1"/>
    <w:rsid w:val="00201739"/>
    <w:rsid w:val="002025C1"/>
    <w:rsid w:val="00202A79"/>
    <w:rsid w:val="00203482"/>
    <w:rsid w:val="002348FA"/>
    <w:rsid w:val="002446BC"/>
    <w:rsid w:val="00251252"/>
    <w:rsid w:val="002676D8"/>
    <w:rsid w:val="00276D66"/>
    <w:rsid w:val="00281A21"/>
    <w:rsid w:val="002851D7"/>
    <w:rsid w:val="00295160"/>
    <w:rsid w:val="002B0931"/>
    <w:rsid w:val="002B6C43"/>
    <w:rsid w:val="002C153D"/>
    <w:rsid w:val="002E3E4D"/>
    <w:rsid w:val="002F3816"/>
    <w:rsid w:val="002F56FC"/>
    <w:rsid w:val="00301DC8"/>
    <w:rsid w:val="00303750"/>
    <w:rsid w:val="00305DAC"/>
    <w:rsid w:val="00320206"/>
    <w:rsid w:val="003254B4"/>
    <w:rsid w:val="00332F0C"/>
    <w:rsid w:val="0033446A"/>
    <w:rsid w:val="00335D24"/>
    <w:rsid w:val="00351A62"/>
    <w:rsid w:val="003536CC"/>
    <w:rsid w:val="00360F55"/>
    <w:rsid w:val="0036393D"/>
    <w:rsid w:val="0036611B"/>
    <w:rsid w:val="003814F3"/>
    <w:rsid w:val="00391B24"/>
    <w:rsid w:val="00391D7A"/>
    <w:rsid w:val="003A19FC"/>
    <w:rsid w:val="003A4246"/>
    <w:rsid w:val="003B14AE"/>
    <w:rsid w:val="003C0DFE"/>
    <w:rsid w:val="003D4CA3"/>
    <w:rsid w:val="003E77F5"/>
    <w:rsid w:val="00400A76"/>
    <w:rsid w:val="00400E56"/>
    <w:rsid w:val="00400EA1"/>
    <w:rsid w:val="00404944"/>
    <w:rsid w:val="00410998"/>
    <w:rsid w:val="00457F7E"/>
    <w:rsid w:val="004758AC"/>
    <w:rsid w:val="00477A9B"/>
    <w:rsid w:val="0048307A"/>
    <w:rsid w:val="00490153"/>
    <w:rsid w:val="004A25BB"/>
    <w:rsid w:val="004B2E1F"/>
    <w:rsid w:val="004C303A"/>
    <w:rsid w:val="004C6F1F"/>
    <w:rsid w:val="004D386A"/>
    <w:rsid w:val="005007AE"/>
    <w:rsid w:val="00523856"/>
    <w:rsid w:val="00525A09"/>
    <w:rsid w:val="005327A5"/>
    <w:rsid w:val="00547D19"/>
    <w:rsid w:val="00550BF7"/>
    <w:rsid w:val="00551F51"/>
    <w:rsid w:val="00554705"/>
    <w:rsid w:val="00557DDD"/>
    <w:rsid w:val="0056787B"/>
    <w:rsid w:val="00572D0D"/>
    <w:rsid w:val="005828D0"/>
    <w:rsid w:val="00584DE3"/>
    <w:rsid w:val="00584F4E"/>
    <w:rsid w:val="00591DC9"/>
    <w:rsid w:val="00593384"/>
    <w:rsid w:val="00594601"/>
    <w:rsid w:val="005A2331"/>
    <w:rsid w:val="005A7070"/>
    <w:rsid w:val="005A7BF3"/>
    <w:rsid w:val="005B6BBC"/>
    <w:rsid w:val="005E11B4"/>
    <w:rsid w:val="005E2D9C"/>
    <w:rsid w:val="005F0613"/>
    <w:rsid w:val="005F7EBC"/>
    <w:rsid w:val="00604BF6"/>
    <w:rsid w:val="00606455"/>
    <w:rsid w:val="00607AF0"/>
    <w:rsid w:val="006113D2"/>
    <w:rsid w:val="006173E3"/>
    <w:rsid w:val="00650444"/>
    <w:rsid w:val="006519B8"/>
    <w:rsid w:val="00693C13"/>
    <w:rsid w:val="006A1FB4"/>
    <w:rsid w:val="006C7788"/>
    <w:rsid w:val="006D243A"/>
    <w:rsid w:val="006D6025"/>
    <w:rsid w:val="006E4ECD"/>
    <w:rsid w:val="006F05E0"/>
    <w:rsid w:val="006F273F"/>
    <w:rsid w:val="006F5AB7"/>
    <w:rsid w:val="006F7C76"/>
    <w:rsid w:val="00715079"/>
    <w:rsid w:val="00724FA8"/>
    <w:rsid w:val="00726D66"/>
    <w:rsid w:val="00735801"/>
    <w:rsid w:val="00756919"/>
    <w:rsid w:val="00782012"/>
    <w:rsid w:val="0078240C"/>
    <w:rsid w:val="00783AED"/>
    <w:rsid w:val="00784BBD"/>
    <w:rsid w:val="007A0BD1"/>
    <w:rsid w:val="007A542A"/>
    <w:rsid w:val="007B339F"/>
    <w:rsid w:val="007B7ED5"/>
    <w:rsid w:val="007C4C79"/>
    <w:rsid w:val="007C6ECA"/>
    <w:rsid w:val="007D652F"/>
    <w:rsid w:val="007E451C"/>
    <w:rsid w:val="007E78C8"/>
    <w:rsid w:val="00810656"/>
    <w:rsid w:val="00811AED"/>
    <w:rsid w:val="008221EA"/>
    <w:rsid w:val="0082319A"/>
    <w:rsid w:val="008300B3"/>
    <w:rsid w:val="008628AE"/>
    <w:rsid w:val="0086350C"/>
    <w:rsid w:val="00863515"/>
    <w:rsid w:val="0086420A"/>
    <w:rsid w:val="00864FD7"/>
    <w:rsid w:val="008652C1"/>
    <w:rsid w:val="00871C4E"/>
    <w:rsid w:val="0088370A"/>
    <w:rsid w:val="008837BC"/>
    <w:rsid w:val="00886FD6"/>
    <w:rsid w:val="00893E5E"/>
    <w:rsid w:val="008957E8"/>
    <w:rsid w:val="008A6397"/>
    <w:rsid w:val="008B5766"/>
    <w:rsid w:val="008B70FB"/>
    <w:rsid w:val="008C5F6A"/>
    <w:rsid w:val="008C6937"/>
    <w:rsid w:val="008D419C"/>
    <w:rsid w:val="008E2CC3"/>
    <w:rsid w:val="008E45C9"/>
    <w:rsid w:val="00900AB5"/>
    <w:rsid w:val="009017DF"/>
    <w:rsid w:val="009046C3"/>
    <w:rsid w:val="00927776"/>
    <w:rsid w:val="009477E7"/>
    <w:rsid w:val="00967149"/>
    <w:rsid w:val="00983FA2"/>
    <w:rsid w:val="00995C40"/>
    <w:rsid w:val="009A4DE4"/>
    <w:rsid w:val="009C5BF5"/>
    <w:rsid w:val="009E260E"/>
    <w:rsid w:val="009F0637"/>
    <w:rsid w:val="009F21F7"/>
    <w:rsid w:val="009F7A43"/>
    <w:rsid w:val="00A02F25"/>
    <w:rsid w:val="00A10A9B"/>
    <w:rsid w:val="00A26098"/>
    <w:rsid w:val="00A43C65"/>
    <w:rsid w:val="00A46C25"/>
    <w:rsid w:val="00A71E9D"/>
    <w:rsid w:val="00A83563"/>
    <w:rsid w:val="00A87B4B"/>
    <w:rsid w:val="00A95377"/>
    <w:rsid w:val="00AA050A"/>
    <w:rsid w:val="00AA2561"/>
    <w:rsid w:val="00AA2574"/>
    <w:rsid w:val="00AC0F41"/>
    <w:rsid w:val="00AC2436"/>
    <w:rsid w:val="00AC2FA9"/>
    <w:rsid w:val="00AC38AB"/>
    <w:rsid w:val="00AD3DB4"/>
    <w:rsid w:val="00AD4333"/>
    <w:rsid w:val="00AD76A9"/>
    <w:rsid w:val="00AE3431"/>
    <w:rsid w:val="00AE4F14"/>
    <w:rsid w:val="00AF2167"/>
    <w:rsid w:val="00AF4382"/>
    <w:rsid w:val="00AF72FC"/>
    <w:rsid w:val="00B073B4"/>
    <w:rsid w:val="00B2520C"/>
    <w:rsid w:val="00B268DC"/>
    <w:rsid w:val="00B4563E"/>
    <w:rsid w:val="00B5679B"/>
    <w:rsid w:val="00B63FC2"/>
    <w:rsid w:val="00B71E2F"/>
    <w:rsid w:val="00B827A1"/>
    <w:rsid w:val="00B82AF4"/>
    <w:rsid w:val="00BC0885"/>
    <w:rsid w:val="00BE2D74"/>
    <w:rsid w:val="00BE6326"/>
    <w:rsid w:val="00C02114"/>
    <w:rsid w:val="00C030D7"/>
    <w:rsid w:val="00C14270"/>
    <w:rsid w:val="00C23705"/>
    <w:rsid w:val="00C27F61"/>
    <w:rsid w:val="00C35356"/>
    <w:rsid w:val="00C37F48"/>
    <w:rsid w:val="00C44150"/>
    <w:rsid w:val="00C458EE"/>
    <w:rsid w:val="00C46BCA"/>
    <w:rsid w:val="00C67511"/>
    <w:rsid w:val="00C77E6B"/>
    <w:rsid w:val="00C8498E"/>
    <w:rsid w:val="00C952D3"/>
    <w:rsid w:val="00C9757E"/>
    <w:rsid w:val="00C97595"/>
    <w:rsid w:val="00CA6831"/>
    <w:rsid w:val="00CA6FFE"/>
    <w:rsid w:val="00CA7F1C"/>
    <w:rsid w:val="00CB0A62"/>
    <w:rsid w:val="00CD210B"/>
    <w:rsid w:val="00CF4538"/>
    <w:rsid w:val="00D034BF"/>
    <w:rsid w:val="00D250F0"/>
    <w:rsid w:val="00D25815"/>
    <w:rsid w:val="00D26AD9"/>
    <w:rsid w:val="00D357AE"/>
    <w:rsid w:val="00D50CFD"/>
    <w:rsid w:val="00D55A9C"/>
    <w:rsid w:val="00D674DA"/>
    <w:rsid w:val="00D72FEA"/>
    <w:rsid w:val="00D8698A"/>
    <w:rsid w:val="00D919E9"/>
    <w:rsid w:val="00D92548"/>
    <w:rsid w:val="00D941C3"/>
    <w:rsid w:val="00DA13C9"/>
    <w:rsid w:val="00DA45FD"/>
    <w:rsid w:val="00DC531F"/>
    <w:rsid w:val="00DD42ED"/>
    <w:rsid w:val="00DD5E32"/>
    <w:rsid w:val="00DF5129"/>
    <w:rsid w:val="00E07F46"/>
    <w:rsid w:val="00E177EC"/>
    <w:rsid w:val="00E2201F"/>
    <w:rsid w:val="00E32A2F"/>
    <w:rsid w:val="00E37332"/>
    <w:rsid w:val="00E42C3F"/>
    <w:rsid w:val="00E47ADA"/>
    <w:rsid w:val="00E56798"/>
    <w:rsid w:val="00E62633"/>
    <w:rsid w:val="00E626BF"/>
    <w:rsid w:val="00E709B6"/>
    <w:rsid w:val="00E72319"/>
    <w:rsid w:val="00E831C5"/>
    <w:rsid w:val="00E8693E"/>
    <w:rsid w:val="00E944CB"/>
    <w:rsid w:val="00E97AA8"/>
    <w:rsid w:val="00EA3465"/>
    <w:rsid w:val="00ED4E45"/>
    <w:rsid w:val="00EE4826"/>
    <w:rsid w:val="00EF04EC"/>
    <w:rsid w:val="00EF392B"/>
    <w:rsid w:val="00EF3D0E"/>
    <w:rsid w:val="00EF60CD"/>
    <w:rsid w:val="00F0373C"/>
    <w:rsid w:val="00F03CF6"/>
    <w:rsid w:val="00F2513F"/>
    <w:rsid w:val="00F33140"/>
    <w:rsid w:val="00F5260B"/>
    <w:rsid w:val="00F57A30"/>
    <w:rsid w:val="00F704DF"/>
    <w:rsid w:val="00F73E02"/>
    <w:rsid w:val="00F742ED"/>
    <w:rsid w:val="00F93CE4"/>
    <w:rsid w:val="00FA0B66"/>
    <w:rsid w:val="00FA38E2"/>
    <w:rsid w:val="00FD07F0"/>
    <w:rsid w:val="00FE703B"/>
    <w:rsid w:val="00FE7F22"/>
    <w:rsid w:val="00FF22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A7F116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3482"/>
    <w:pPr>
      <w:spacing w:after="200" w:line="276"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3482"/>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
    <w:basedOn w:val="Normal"/>
    <w:link w:val="ListParagraphChar"/>
    <w:uiPriority w:val="34"/>
    <w:qFormat/>
    <w:rsid w:val="00203482"/>
    <w:pPr>
      <w:ind w:left="720"/>
      <w:contextualSpacing/>
    </w:pPr>
  </w:style>
  <w:style w:type="paragraph" w:styleId="Footer">
    <w:name w:val="footer"/>
    <w:basedOn w:val="Normal"/>
    <w:link w:val="FooterChar"/>
    <w:uiPriority w:val="99"/>
    <w:unhideWhenUsed/>
    <w:rsid w:val="0020348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3482"/>
    <w:rPr>
      <w:rFonts w:eastAsiaTheme="minorHAnsi"/>
      <w:sz w:val="22"/>
      <w:szCs w:val="22"/>
    </w:rPr>
  </w:style>
  <w:style w:type="paragraph" w:styleId="BodyText">
    <w:name w:val="Body Text"/>
    <w:basedOn w:val="Normal"/>
    <w:link w:val="BodyTextChar"/>
    <w:rsid w:val="0020348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203482"/>
    <w:rPr>
      <w:rFonts w:ascii="Trebuchet MS" w:eastAsia="Times New Roman" w:hAnsi="Trebuchet MS" w:cs="Arial"/>
      <w:b/>
      <w:bCs/>
      <w:lang w:val="ro-RO"/>
    </w:rPr>
  </w:style>
  <w:style w:type="paragraph" w:styleId="FootnoteText">
    <w:name w:val="footnote text"/>
    <w:basedOn w:val="Normal"/>
    <w:link w:val="FootnoteTextChar"/>
    <w:uiPriority w:val="99"/>
    <w:unhideWhenUsed/>
    <w:rsid w:val="00203482"/>
    <w:pPr>
      <w:spacing w:after="0" w:line="240" w:lineRule="auto"/>
    </w:pPr>
    <w:rPr>
      <w:sz w:val="24"/>
      <w:szCs w:val="24"/>
    </w:rPr>
  </w:style>
  <w:style w:type="character" w:customStyle="1" w:styleId="FootnoteTextChar">
    <w:name w:val="Footnote Text Char"/>
    <w:basedOn w:val="DefaultParagraphFont"/>
    <w:link w:val="FootnoteText"/>
    <w:uiPriority w:val="99"/>
    <w:rsid w:val="00203482"/>
    <w:rPr>
      <w:rFonts w:eastAsiaTheme="minorHAnsi"/>
    </w:rPr>
  </w:style>
  <w:style w:type="character" w:styleId="FootnoteReference">
    <w:name w:val="footnote reference"/>
    <w:basedOn w:val="DefaultParagraphFont"/>
    <w:uiPriority w:val="99"/>
    <w:unhideWhenUsed/>
    <w:rsid w:val="00203482"/>
    <w:rPr>
      <w:vertAlign w:val="superscript"/>
    </w:rPr>
  </w:style>
  <w:style w:type="character" w:styleId="PageNumber">
    <w:name w:val="page number"/>
    <w:basedOn w:val="DefaultParagraphFont"/>
    <w:uiPriority w:val="99"/>
    <w:semiHidden/>
    <w:unhideWhenUsed/>
    <w:rsid w:val="00203482"/>
  </w:style>
  <w:style w:type="paragraph" w:styleId="BalloonText">
    <w:name w:val="Balloon Text"/>
    <w:basedOn w:val="Normal"/>
    <w:link w:val="BalloonTextChar"/>
    <w:uiPriority w:val="99"/>
    <w:semiHidden/>
    <w:unhideWhenUsed/>
    <w:rsid w:val="00551F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1F51"/>
    <w:rPr>
      <w:rFonts w:ascii="Tahoma" w:eastAsiaTheme="minorHAnsi" w:hAnsi="Tahoma" w:cs="Tahoma"/>
      <w:sz w:val="16"/>
      <w:szCs w:val="16"/>
    </w:rPr>
  </w:style>
  <w:style w:type="paragraph" w:styleId="Title">
    <w:name w:val="Title"/>
    <w:basedOn w:val="Normal"/>
    <w:link w:val="TitleChar"/>
    <w:qFormat/>
    <w:rsid w:val="00547D19"/>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547D19"/>
    <w:rPr>
      <w:rFonts w:ascii="Trebuchet MS" w:eastAsia="Times New Roman" w:hAnsi="Trebuchet MS" w:cs="Times New Roman"/>
      <w:b/>
      <w:bCs/>
      <w:sz w:val="20"/>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A10A9B"/>
    <w:rPr>
      <w:rFonts w:eastAsiaTheme="minorHAnsi"/>
      <w:sz w:val="22"/>
      <w:szCs w:val="22"/>
    </w:rPr>
  </w:style>
  <w:style w:type="paragraph" w:styleId="Header">
    <w:name w:val="header"/>
    <w:basedOn w:val="Normal"/>
    <w:link w:val="HeaderChar"/>
    <w:uiPriority w:val="99"/>
    <w:unhideWhenUsed/>
    <w:rsid w:val="005327A5"/>
    <w:pPr>
      <w:tabs>
        <w:tab w:val="center" w:pos="4536"/>
        <w:tab w:val="right" w:pos="9072"/>
      </w:tabs>
      <w:spacing w:after="0" w:line="240" w:lineRule="auto"/>
    </w:pPr>
  </w:style>
  <w:style w:type="character" w:customStyle="1" w:styleId="HeaderChar">
    <w:name w:val="Header Char"/>
    <w:basedOn w:val="DefaultParagraphFont"/>
    <w:link w:val="Header"/>
    <w:uiPriority w:val="99"/>
    <w:rsid w:val="005327A5"/>
    <w:rPr>
      <w:rFonts w:eastAsia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39174">
      <w:bodyDiv w:val="1"/>
      <w:marLeft w:val="0"/>
      <w:marRight w:val="0"/>
      <w:marTop w:val="0"/>
      <w:marBottom w:val="0"/>
      <w:divBdr>
        <w:top w:val="none" w:sz="0" w:space="0" w:color="auto"/>
        <w:left w:val="none" w:sz="0" w:space="0" w:color="auto"/>
        <w:bottom w:val="none" w:sz="0" w:space="0" w:color="auto"/>
        <w:right w:val="none" w:sz="0" w:space="0" w:color="auto"/>
      </w:divBdr>
    </w:div>
    <w:div w:id="545486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5F9AC-E385-487B-9AA7-966E50F337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6</Pages>
  <Words>2061</Words>
  <Characters>11959</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
    </vt:vector>
  </TitlesOfParts>
  <Company>adr</Company>
  <LinksUpToDate>false</LinksUpToDate>
  <CharactersWithSpaces>13993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Amalia Tiplic</cp:lastModifiedBy>
  <cp:revision>17</cp:revision>
  <cp:lastPrinted>2017-06-21T07:54:00Z</cp:lastPrinted>
  <dcterms:created xsi:type="dcterms:W3CDTF">2017-06-20T13:34:00Z</dcterms:created>
  <dcterms:modified xsi:type="dcterms:W3CDTF">2018-07-23T13:03:00Z</dcterms:modified>
</cp:coreProperties>
</file>