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476" w:rsidRPr="0080473D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 xml:space="preserve">și/sau servicii </w:t>
      </w:r>
      <w:r w:rsidRPr="0080473D">
        <w:t>cu încadrarea acestora pe secțiu</w:t>
      </w:r>
      <w:r w:rsidR="00A60C02">
        <w:t>nea de cheltuieli eligibile /ne</w:t>
      </w:r>
      <w:r w:rsidRPr="0080473D">
        <w:t xml:space="preserve">eligibile </w:t>
      </w:r>
    </w:p>
    <w:p w:rsidR="00FB6EBC" w:rsidRDefault="00FB6EBC" w:rsidP="00FB6EBC"/>
    <w:p w:rsidR="00FB6EBC" w:rsidRDefault="00FB6EBC" w:rsidP="00FB6EBC">
      <w:r>
        <w:t>În funcţie de tipul de proiect</w:t>
      </w:r>
      <w:r w:rsidR="00E00476">
        <w:t xml:space="preserve">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 w:rsidR="006C75F9">
        <w:t>,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615"/>
        <w:gridCol w:w="966"/>
        <w:gridCol w:w="1701"/>
      </w:tblGrid>
      <w:tr w:rsidR="00E00476" w:rsidTr="006A2A3F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rilor/ serviciilor</w:t>
            </w:r>
          </w:p>
          <w:p w:rsidR="006218F0" w:rsidRDefault="006218F0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A2A3F">
              <w:rPr>
                <w:b/>
                <w:bCs/>
                <w:color w:val="000000"/>
                <w:lang w:eastAsia="ro-RO"/>
              </w:rPr>
              <w:t>(</w:t>
            </w:r>
            <w:r w:rsidR="00483034" w:rsidRPr="006A2A3F">
              <w:rPr>
                <w:b/>
                <w:bCs/>
                <w:color w:val="000000"/>
                <w:lang w:eastAsia="ro-RO"/>
              </w:rPr>
              <w:t>obiecte de investiții</w:t>
            </w:r>
            <w:r w:rsidRPr="006A2A3F">
              <w:rPr>
                <w:b/>
                <w:bCs/>
                <w:color w:val="000000"/>
                <w:lang w:eastAsia="ro-RO"/>
              </w:rPr>
              <w:t>)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ul unitar</w:t>
            </w:r>
            <w:r>
              <w:rPr>
                <w:b/>
                <w:bCs/>
                <w:color w:val="000000"/>
                <w:lang w:eastAsia="ro-RO"/>
              </w:rPr>
              <w:br/>
              <w:t>(f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T.V.A)</w:t>
            </w:r>
          </w:p>
        </w:tc>
        <w:tc>
          <w:tcPr>
            <w:tcW w:w="161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  <w:bookmarkStart w:id="0" w:name="_GoBack"/>
            <w:bookmarkEnd w:id="0"/>
          </w:p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  <w:tc>
          <w:tcPr>
            <w:tcW w:w="966" w:type="dxa"/>
            <w:shd w:val="clear" w:color="auto" w:fill="D9D9D9"/>
          </w:tcPr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</w:p>
        </w:tc>
        <w:tc>
          <w:tcPr>
            <w:tcW w:w="1701" w:type="dxa"/>
            <w:shd w:val="clear" w:color="auto" w:fill="D9D9D9"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</w:t>
            </w:r>
            <w:r w:rsidR="00A60C02">
              <w:rPr>
                <w:b/>
                <w:bCs/>
                <w:color w:val="000000"/>
                <w:lang w:eastAsia="ro-RO"/>
              </w:rPr>
              <w:t>/</w:t>
            </w:r>
            <w:r>
              <w:rPr>
                <w:b/>
                <w:bCs/>
                <w:color w:val="000000"/>
                <w:lang w:eastAsia="ro-RO"/>
              </w:rPr>
              <w:t>neeligibil</w:t>
            </w:r>
          </w:p>
          <w:p w:rsidR="002E0E0A" w:rsidRDefault="002E0E0A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2E0E0A" w:rsidRDefault="002E0E0A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eligibil </w:t>
            </w:r>
            <w:r w:rsidR="00A60C02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neeligibil)</w:t>
            </w:r>
          </w:p>
        </w:tc>
      </w:tr>
      <w:tr w:rsidR="00E00476" w:rsidTr="006A2A3F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966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0476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Echipamente </w:t>
            </w:r>
            <w:r w:rsidR="00A60C02">
              <w:rPr>
                <w:color w:val="000000"/>
                <w:lang w:eastAsia="ro-RO"/>
              </w:rPr>
              <w:t>ş</w:t>
            </w:r>
            <w:r>
              <w:rPr>
                <w:color w:val="000000"/>
                <w:lang w:eastAsia="ro-RO"/>
              </w:rPr>
              <w:t>i dot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  <w:r w:rsidR="00DD53C1">
              <w:rPr>
                <w:color w:val="000000"/>
                <w:lang w:eastAsia="ro-RO"/>
              </w:rPr>
              <w:t xml:space="preserve"> (se va prelua denu</w:t>
            </w:r>
            <w:r w:rsidR="005F49B4">
              <w:rPr>
                <w:color w:val="000000"/>
                <w:lang w:eastAsia="ro-RO"/>
              </w:rPr>
              <w:t>mirea liniei bugetare corespunză</w:t>
            </w:r>
            <w:r w:rsidR="00DD53C1">
              <w:rPr>
                <w:color w:val="000000"/>
                <w:lang w:eastAsia="ro-RO"/>
              </w:rPr>
              <w:t>toare)</w:t>
            </w: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</w:t>
            </w:r>
            <w:r w:rsidR="00A60C02">
              <w:rPr>
                <w:color w:val="000000"/>
                <w:lang w:eastAsia="ro-RO"/>
              </w:rPr>
              <w:t>u</w:t>
            </w:r>
            <w:r>
              <w:rPr>
                <w:color w:val="000000"/>
                <w:lang w:eastAsia="ro-RO"/>
              </w:rPr>
              <w:t>mire servicii</w:t>
            </w: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</w:tbl>
    <w:p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D1E" w:rsidRDefault="00520D1E" w:rsidP="00E90A51">
      <w:pPr>
        <w:spacing w:before="0" w:after="0"/>
      </w:pPr>
      <w:r>
        <w:separator/>
      </w:r>
    </w:p>
  </w:endnote>
  <w:endnote w:type="continuationSeparator" w:id="0">
    <w:p w:rsidR="00520D1E" w:rsidRDefault="00520D1E" w:rsidP="00E90A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D1E" w:rsidRDefault="00520D1E" w:rsidP="00E90A51">
      <w:pPr>
        <w:spacing w:before="0" w:after="0"/>
      </w:pPr>
      <w:r>
        <w:separator/>
      </w:r>
    </w:p>
  </w:footnote>
  <w:footnote w:type="continuationSeparator" w:id="0">
    <w:p w:rsidR="00520D1E" w:rsidRDefault="00520D1E" w:rsidP="00E90A5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A51" w:rsidRDefault="00E90A51" w:rsidP="00E90A51">
    <w:pPr>
      <w:pStyle w:val="Header"/>
      <w:jc w:val="both"/>
      <w:rPr>
        <w:rFonts w:asciiTheme="minorHAnsi" w:hAnsiTheme="minorHAnsi"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>Programul Operaţional Regional 2014-2020</w:t>
    </w:r>
  </w:p>
  <w:p w:rsidR="00E90A51" w:rsidRDefault="00E90A51" w:rsidP="00E90A51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1" w:name="_Toc424303571"/>
    <w:r>
      <w:rPr>
        <w:rFonts w:cs="Arial"/>
        <w:b/>
        <w:bCs/>
        <w:color w:val="333333"/>
        <w:sz w:val="16"/>
        <w:szCs w:val="16"/>
      </w:rPr>
      <w:t xml:space="preserve">Axa prioritară 3: </w:t>
    </w:r>
    <w:r>
      <w:rPr>
        <w:rFonts w:cs="Arial"/>
        <w:b/>
        <w:color w:val="333333"/>
        <w:sz w:val="16"/>
        <w:szCs w:val="16"/>
      </w:rPr>
      <w:t>Sprijinirea  tranziției către o economie cu emisii scăzute de carbon</w:t>
    </w:r>
    <w:bookmarkEnd w:id="1"/>
  </w:p>
  <w:p w:rsidR="00E90A51" w:rsidRDefault="00E90A51" w:rsidP="00E90A51">
    <w:pPr>
      <w:pStyle w:val="Header"/>
      <w:ind w:right="4365"/>
      <w:jc w:val="both"/>
      <w:rPr>
        <w:rFonts w:cs="Arial"/>
        <w:color w:val="333333"/>
        <w:sz w:val="16"/>
        <w:szCs w:val="16"/>
      </w:rPr>
    </w:pPr>
    <w:r>
      <w:rPr>
        <w:rFonts w:cs="Arial"/>
        <w:color w:val="333333"/>
        <w:sz w:val="16"/>
        <w:szCs w:val="16"/>
      </w:rPr>
      <w:t>Prioritatea de investiții 3.1 - Sprijinirea eficienței energetice, a gestionării inteligente a energiei și a utilizării energiei din surse regenerabile în infrastructurile publice, inclusiv în clădirile publice, și în sectorul locuințelor</w:t>
    </w:r>
  </w:p>
  <w:p w:rsidR="00E90A51" w:rsidRDefault="00E90A51" w:rsidP="00E90A51">
    <w:pPr>
      <w:pStyle w:val="Header"/>
      <w:jc w:val="both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>Operaţiunea B - Clădiri publice</w:t>
    </w:r>
  </w:p>
  <w:p w:rsidR="00E90A51" w:rsidRDefault="00E90A51" w:rsidP="00E90A51">
    <w:pPr>
      <w:pStyle w:val="Header"/>
      <w:jc w:val="both"/>
      <w:rPr>
        <w:rFonts w:cs="Arial"/>
        <w:b/>
        <w:color w:val="333333"/>
        <w:sz w:val="16"/>
        <w:szCs w:val="16"/>
      </w:rPr>
    </w:pPr>
  </w:p>
  <w:p w:rsidR="00F02641" w:rsidRDefault="00F02641" w:rsidP="00F02641">
    <w:pPr>
      <w:pStyle w:val="Header"/>
      <w:jc w:val="right"/>
      <w:rPr>
        <w:rFonts w:cs="Arial"/>
        <w:color w:val="333333"/>
        <w:sz w:val="14"/>
      </w:rPr>
    </w:pPr>
    <w:r>
      <w:rPr>
        <w:rFonts w:cs="Arial"/>
        <w:b/>
        <w:bCs/>
        <w:color w:val="333333"/>
        <w:sz w:val="14"/>
      </w:rPr>
      <w:t xml:space="preserve">Ghidul Solicitantului. Condiții specifice de accesare a fondurilor în cadrul </w:t>
    </w:r>
    <w:r w:rsidR="00F72514">
      <w:rPr>
        <w:rFonts w:cs="Arial"/>
        <w:b/>
        <w:bCs/>
        <w:color w:val="333333"/>
        <w:sz w:val="14"/>
      </w:rPr>
      <w:t>apelului de proiecte</w:t>
    </w:r>
    <w:r w:rsidR="00F72514" w:rsidRPr="00F72514">
      <w:t xml:space="preserve"> </w:t>
    </w:r>
    <w:r w:rsidR="002262AE">
      <w:rPr>
        <w:b/>
        <w:bCs/>
        <w:color w:val="808080"/>
        <w:sz w:val="14"/>
      </w:rPr>
      <w:t>POR/2020/3/3.1/B/2/NE,SE,SM</w:t>
    </w:r>
  </w:p>
  <w:p w:rsidR="00E90A51" w:rsidRDefault="00E90A51" w:rsidP="00E90A51">
    <w:pPr>
      <w:pStyle w:val="Header"/>
      <w:jc w:val="right"/>
      <w:rPr>
        <w:rFonts w:cs="Arial"/>
        <w:color w:val="333333"/>
        <w:sz w:val="14"/>
      </w:rPr>
    </w:pPr>
  </w:p>
  <w:p w:rsidR="00E90A51" w:rsidRDefault="00E90A51" w:rsidP="00E90A51">
    <w:pPr>
      <w:jc w:val="right"/>
      <w:rPr>
        <w:rFonts w:cstheme="minorBidi"/>
        <w:sz w:val="24"/>
      </w:rPr>
    </w:pPr>
    <w:r>
      <w:tab/>
      <w:t>Model F</w:t>
    </w:r>
  </w:p>
  <w:p w:rsidR="00E90A51" w:rsidRDefault="00E90A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7AC1"/>
    <w:rsid w:val="0007083C"/>
    <w:rsid w:val="000E2715"/>
    <w:rsid w:val="000E7DBE"/>
    <w:rsid w:val="001571E5"/>
    <w:rsid w:val="002262AE"/>
    <w:rsid w:val="002E0E0A"/>
    <w:rsid w:val="00315DB5"/>
    <w:rsid w:val="003674E3"/>
    <w:rsid w:val="00461F4C"/>
    <w:rsid w:val="0047147E"/>
    <w:rsid w:val="00483034"/>
    <w:rsid w:val="00520D1E"/>
    <w:rsid w:val="005C3B0B"/>
    <w:rsid w:val="005D1205"/>
    <w:rsid w:val="005F49B4"/>
    <w:rsid w:val="006218F0"/>
    <w:rsid w:val="006A2A3F"/>
    <w:rsid w:val="006C75F9"/>
    <w:rsid w:val="00723D10"/>
    <w:rsid w:val="007C23E2"/>
    <w:rsid w:val="00845D68"/>
    <w:rsid w:val="00877137"/>
    <w:rsid w:val="0088243E"/>
    <w:rsid w:val="008A0002"/>
    <w:rsid w:val="009C35EC"/>
    <w:rsid w:val="00A60C02"/>
    <w:rsid w:val="00C039F0"/>
    <w:rsid w:val="00C84758"/>
    <w:rsid w:val="00CF4ED0"/>
    <w:rsid w:val="00D77EF7"/>
    <w:rsid w:val="00DD53C1"/>
    <w:rsid w:val="00E00476"/>
    <w:rsid w:val="00E34FB0"/>
    <w:rsid w:val="00E43D51"/>
    <w:rsid w:val="00E90A51"/>
    <w:rsid w:val="00EB0389"/>
    <w:rsid w:val="00EC0632"/>
    <w:rsid w:val="00F02641"/>
    <w:rsid w:val="00F72514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C61BC68-AC80-45BB-B300-7067DAA39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Raluca Varzaru</cp:lastModifiedBy>
  <cp:revision>10</cp:revision>
  <cp:lastPrinted>2017-12-12T08:47:00Z</cp:lastPrinted>
  <dcterms:created xsi:type="dcterms:W3CDTF">2017-06-14T10:22:00Z</dcterms:created>
  <dcterms:modified xsi:type="dcterms:W3CDTF">2020-02-19T13:07:00Z</dcterms:modified>
</cp:coreProperties>
</file>