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B" w:rsidRPr="00F24EAF" w:rsidRDefault="000F6D44">
      <w:pPr>
        <w:rPr>
          <w:rFonts w:ascii="Trebuchet MS" w:hAnsi="Trebuchet MS"/>
          <w:b/>
          <w:sz w:val="20"/>
          <w:szCs w:val="20"/>
        </w:rPr>
      </w:pPr>
      <w:r w:rsidRPr="00F24EAF">
        <w:rPr>
          <w:rFonts w:ascii="Trebuchet MS" w:hAnsi="Trebuchet MS"/>
          <w:b/>
          <w:sz w:val="20"/>
          <w:szCs w:val="20"/>
        </w:rPr>
        <w:t>Anexa 7 - Grila de verificare a conformităţii administrative și a admisibilităţii P.M.U.D.</w:t>
      </w:r>
    </w:p>
    <w:p w:rsidR="00F24EAF" w:rsidRPr="00F24EAF" w:rsidRDefault="00F24EAF" w:rsidP="00F24EAF">
      <w:pPr>
        <w:spacing w:before="120"/>
        <w:rPr>
          <w:rFonts w:ascii="Trebuchet MS" w:hAnsi="Trebuchet MS" w:cstheme="minorHAnsi"/>
          <w:b/>
          <w:bCs/>
          <w:caps/>
          <w:sz w:val="20"/>
          <w:szCs w:val="20"/>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276"/>
        <w:gridCol w:w="1843"/>
      </w:tblGrid>
      <w:tr w:rsidR="00F24EAF" w:rsidRPr="00F24EAF" w:rsidTr="00CF44C0">
        <w:trPr>
          <w:trHeight w:val="184"/>
        </w:trPr>
        <w:tc>
          <w:tcPr>
            <w:tcW w:w="9999" w:type="dxa"/>
            <w:gridSpan w:val="5"/>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F24EAF" w:rsidRPr="00F24EAF" w:rsidRDefault="00F24EAF" w:rsidP="00CF44C0">
            <w:pPr>
              <w:rPr>
                <w:rFonts w:ascii="Trebuchet MS" w:hAnsi="Trebuchet MS" w:cstheme="minorHAnsi"/>
                <w:b/>
                <w:bCs/>
                <w:sz w:val="20"/>
                <w:szCs w:val="20"/>
              </w:rPr>
            </w:pPr>
            <w:r w:rsidRPr="00F24EAF">
              <w:rPr>
                <w:rFonts w:ascii="Trebuchet MS" w:hAnsi="Trebuchet MS" w:cstheme="minorHAnsi"/>
                <w:b/>
                <w:bCs/>
                <w:sz w:val="20"/>
                <w:szCs w:val="20"/>
              </w:rPr>
              <w:t xml:space="preserve">I. GRILA DE VERIFICARE A CONFORMITĂȚII ADMINISTRATIVE  A PMUD </w:t>
            </w:r>
          </w:p>
        </w:tc>
      </w:tr>
      <w:tr w:rsidR="00F24EAF" w:rsidRPr="00F24EAF" w:rsidTr="00CF44C0">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spacing w:line="126" w:lineRule="atLeast"/>
              <w:jc w:val="both"/>
              <w:rPr>
                <w:rFonts w:ascii="Trebuchet MS" w:hAnsi="Trebuchet MS" w:cstheme="minorHAnsi"/>
                <w:b/>
                <w:bCs/>
                <w:sz w:val="20"/>
                <w:szCs w:val="20"/>
              </w:rPr>
            </w:pPr>
            <w:r w:rsidRPr="00F24EAF">
              <w:rPr>
                <w:rFonts w:ascii="Trebuchet MS" w:hAnsi="Trebuchet MS" w:cstheme="minorHAnsi"/>
                <w:b/>
                <w:bCs/>
                <w:sz w:val="20"/>
                <w:szCs w:val="20"/>
              </w:rPr>
              <w:t> </w:t>
            </w:r>
          </w:p>
        </w:tc>
        <w:tc>
          <w:tcPr>
            <w:tcW w:w="3440" w:type="dxa"/>
            <w:gridSpan w:val="3"/>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spacing w:line="126" w:lineRule="atLeast"/>
              <w:rPr>
                <w:rFonts w:ascii="Trebuchet MS" w:hAnsi="Trebuchet MS" w:cstheme="minorHAnsi"/>
                <w:b/>
                <w:bCs/>
                <w:sz w:val="20"/>
                <w:szCs w:val="20"/>
              </w:rPr>
            </w:pPr>
            <w:r w:rsidRPr="00F24EAF">
              <w:rPr>
                <w:rFonts w:ascii="Trebuchet MS" w:hAnsi="Trebuchet MS" w:cstheme="minorHAnsi"/>
                <w:b/>
                <w:bCs/>
                <w:sz w:val="20"/>
                <w:szCs w:val="20"/>
              </w:rPr>
              <w:t xml:space="preserve">                EXPERT OI </w:t>
            </w:r>
          </w:p>
        </w:tc>
        <w:tc>
          <w:tcPr>
            <w:tcW w:w="184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spacing w:line="126" w:lineRule="atLeast"/>
              <w:jc w:val="both"/>
              <w:rPr>
                <w:rFonts w:ascii="Trebuchet MS" w:hAnsi="Trebuchet MS" w:cstheme="minorHAnsi"/>
                <w:b/>
                <w:bCs/>
                <w:sz w:val="20"/>
                <w:szCs w:val="20"/>
              </w:rPr>
            </w:pPr>
            <w:r w:rsidRPr="00F24EAF">
              <w:rPr>
                <w:rFonts w:ascii="Trebuchet MS" w:hAnsi="Trebuchet MS" w:cstheme="minorHAnsi"/>
                <w:b/>
                <w:bCs/>
                <w:color w:val="000000"/>
                <w:sz w:val="20"/>
                <w:szCs w:val="20"/>
                <w:lang w:eastAsia="ro-RO"/>
              </w:rPr>
              <w:t>COMENTARII</w:t>
            </w:r>
            <w:r w:rsidRPr="00F24EAF">
              <w:rPr>
                <w:rStyle w:val="FootnoteReference"/>
                <w:rFonts w:ascii="Trebuchet MS" w:hAnsi="Trebuchet MS" w:cstheme="minorHAnsi"/>
                <w:sz w:val="20"/>
                <w:szCs w:val="20"/>
              </w:rPr>
              <w:footnoteReference w:id="1"/>
            </w:r>
          </w:p>
        </w:tc>
      </w:tr>
      <w:tr w:rsidR="00F24EAF" w:rsidRPr="00F24EAF" w:rsidTr="00CF44C0">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NU</w:t>
            </w:r>
          </w:p>
          <w:p w:rsidR="00F24EAF" w:rsidRPr="00F24EAF" w:rsidRDefault="00F24EAF" w:rsidP="00CF44C0">
            <w:pPr>
              <w:jc w:val="center"/>
              <w:rPr>
                <w:rFonts w:ascii="Trebuchet MS" w:hAnsi="Trebuchet MS" w:cstheme="minorHAnsi"/>
                <w:b/>
                <w:bCs/>
                <w:sz w:val="20"/>
                <w:szCs w:val="20"/>
              </w:rPr>
            </w:pPr>
          </w:p>
        </w:tc>
        <w:tc>
          <w:tcPr>
            <w:tcW w:w="1276"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CLARIFICARE</w:t>
            </w:r>
          </w:p>
        </w:tc>
        <w:tc>
          <w:tcPr>
            <w:tcW w:w="184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 </w:t>
            </w:r>
          </w:p>
        </w:tc>
      </w:tr>
      <w:tr w:rsidR="00F24EAF" w:rsidRPr="00F24EAF" w:rsidTr="00CF44C0">
        <w:trPr>
          <w:trHeight w:val="365"/>
        </w:trPr>
        <w:tc>
          <w:tcPr>
            <w:tcW w:w="4716"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F24EAF" w:rsidRPr="00F24EAF" w:rsidRDefault="00F24EAF" w:rsidP="00CF44C0">
            <w:pPr>
              <w:pStyle w:val="ListParagraph"/>
              <w:numPr>
                <w:ilvl w:val="0"/>
                <w:numId w:val="1"/>
              </w:numPr>
              <w:jc w:val="both"/>
              <w:rPr>
                <w:rFonts w:ascii="Trebuchet MS" w:hAnsi="Trebuchet MS" w:cstheme="minorHAnsi"/>
                <w:sz w:val="20"/>
                <w:szCs w:val="20"/>
              </w:rPr>
            </w:pPr>
            <w:r w:rsidRPr="00F24EAF">
              <w:rPr>
                <w:rFonts w:ascii="Trebuchet MS" w:hAnsi="Trebuchet MS" w:cstheme="minorHAnsi"/>
                <w:sz w:val="20"/>
                <w:szCs w:val="20"/>
              </w:rPr>
              <w:t>Planul de Mobilitate Urbană Durabilă (P.M.U.D) este depus împreună cu Strategia Integrată de Dezvoltare Urbană la sediul Agenției pentru Dezvoltare Regională, într-un colet sigilat, conform cerințelor din Documentul Cadru de Implementare a Dezvoltării Urbane durabile, de către un reprezentant împuternicit al Municipiului reşedinţă de judeţ eligibil în cadrul Axei Prioritare 4 a POR 2014-2020 sau al Asociaţiei de Dezvoltare Intercomunitară Pol de creştere/zonă metropolitană din care municipiul  face parte?</w:t>
            </w:r>
          </w:p>
          <w:p w:rsidR="00F24EAF" w:rsidRPr="00F24EAF" w:rsidRDefault="00F24EAF" w:rsidP="00CF44C0">
            <w:pPr>
              <w:pStyle w:val="ListParagraph"/>
              <w:ind w:left="360"/>
              <w:jc w:val="both"/>
              <w:rPr>
                <w:rFonts w:ascii="Trebuchet MS" w:hAnsi="Trebuchet MS" w:cstheme="minorHAnsi"/>
                <w:sz w:val="20"/>
                <w:szCs w:val="20"/>
              </w:rPr>
            </w:pPr>
          </w:p>
        </w:tc>
        <w:tc>
          <w:tcPr>
            <w:tcW w:w="889" w:type="dxa"/>
            <w:tcBorders>
              <w:top w:val="nil"/>
              <w:left w:val="nil"/>
              <w:bottom w:val="single" w:sz="4" w:space="0" w:color="auto"/>
              <w:right w:val="single" w:sz="8" w:space="0" w:color="auto"/>
            </w:tcBorders>
            <w:tcMar>
              <w:top w:w="0" w:type="dxa"/>
              <w:left w:w="108" w:type="dxa"/>
              <w:bottom w:w="0" w:type="dxa"/>
              <w:right w:w="108" w:type="dxa"/>
            </w:tcMar>
            <w:hideMark/>
          </w:tcPr>
          <w:p w:rsidR="00F24EAF" w:rsidRPr="00F24EAF" w:rsidRDefault="00F24EAF" w:rsidP="00CF44C0">
            <w:pPr>
              <w:jc w:val="both"/>
              <w:rPr>
                <w:rFonts w:ascii="Trebuchet MS" w:hAnsi="Trebuchet MS" w:cstheme="minorHAnsi"/>
                <w:sz w:val="20"/>
                <w:szCs w:val="20"/>
              </w:rPr>
            </w:pPr>
            <w:r w:rsidRPr="00F24EAF">
              <w:rPr>
                <w:rFonts w:ascii="Trebuchet MS" w:hAnsi="Trebuchet MS" w:cstheme="minorHAnsi"/>
                <w:sz w:val="20"/>
                <w:szCs w:val="20"/>
              </w:rPr>
              <w:t xml:space="preserve"> </w:t>
            </w:r>
          </w:p>
        </w:tc>
        <w:tc>
          <w:tcPr>
            <w:tcW w:w="1275" w:type="dxa"/>
            <w:tcBorders>
              <w:top w:val="nil"/>
              <w:left w:val="nil"/>
              <w:bottom w:val="single" w:sz="4" w:space="0" w:color="auto"/>
              <w:right w:val="single" w:sz="8" w:space="0" w:color="auto"/>
            </w:tcBorders>
            <w:tcMar>
              <w:top w:w="0" w:type="dxa"/>
              <w:left w:w="108" w:type="dxa"/>
              <w:bottom w:w="0" w:type="dxa"/>
              <w:right w:w="108" w:type="dxa"/>
            </w:tcMar>
            <w:hideMark/>
          </w:tcPr>
          <w:p w:rsidR="00F24EAF" w:rsidRPr="00F24EAF" w:rsidRDefault="00F24EAF" w:rsidP="00CF44C0">
            <w:pPr>
              <w:jc w:val="both"/>
              <w:rPr>
                <w:rFonts w:ascii="Trebuchet MS" w:hAnsi="Trebuchet MS" w:cstheme="minorHAnsi"/>
                <w:sz w:val="20"/>
                <w:szCs w:val="20"/>
              </w:rPr>
            </w:pPr>
            <w:r w:rsidRPr="00F24EAF">
              <w:rPr>
                <w:rFonts w:ascii="Trebuchet MS" w:hAnsi="Trebuchet MS" w:cstheme="minorHAnsi"/>
                <w:sz w:val="20"/>
                <w:szCs w:val="20"/>
              </w:rPr>
              <w:t> </w:t>
            </w:r>
          </w:p>
        </w:tc>
        <w:tc>
          <w:tcPr>
            <w:tcW w:w="1276" w:type="dxa"/>
            <w:tcBorders>
              <w:top w:val="nil"/>
              <w:left w:val="nil"/>
              <w:bottom w:val="single" w:sz="4" w:space="0" w:color="auto"/>
              <w:right w:val="single" w:sz="8" w:space="0" w:color="auto"/>
            </w:tcBorders>
            <w:tcMar>
              <w:top w:w="0" w:type="dxa"/>
              <w:left w:w="108" w:type="dxa"/>
              <w:bottom w:w="0" w:type="dxa"/>
              <w:right w:w="108" w:type="dxa"/>
            </w:tcMar>
            <w:hideMark/>
          </w:tcPr>
          <w:p w:rsidR="00F24EAF" w:rsidRPr="00F24EAF" w:rsidRDefault="00F24EAF" w:rsidP="00CF44C0">
            <w:pPr>
              <w:jc w:val="both"/>
              <w:rPr>
                <w:rFonts w:ascii="Trebuchet MS" w:hAnsi="Trebuchet MS" w:cstheme="minorHAnsi"/>
                <w:sz w:val="20"/>
                <w:szCs w:val="20"/>
              </w:rPr>
            </w:pPr>
            <w:r w:rsidRPr="00F24EAF">
              <w:rPr>
                <w:rFonts w:ascii="Trebuchet MS" w:hAnsi="Trebuchet MS" w:cstheme="minorHAnsi"/>
                <w:sz w:val="20"/>
                <w:szCs w:val="20"/>
              </w:rPr>
              <w:t> </w:t>
            </w:r>
          </w:p>
          <w:p w:rsidR="00F24EAF" w:rsidRPr="00F24EAF" w:rsidRDefault="00F24EAF" w:rsidP="00CF44C0">
            <w:pPr>
              <w:rPr>
                <w:rFonts w:ascii="Trebuchet MS" w:hAnsi="Trebuchet MS" w:cstheme="minorHAnsi"/>
                <w:sz w:val="20"/>
                <w:szCs w:val="20"/>
              </w:rPr>
            </w:pPr>
          </w:p>
        </w:tc>
        <w:tc>
          <w:tcPr>
            <w:tcW w:w="1843" w:type="dxa"/>
            <w:tcBorders>
              <w:top w:val="nil"/>
              <w:left w:val="nil"/>
              <w:bottom w:val="single" w:sz="4" w:space="0" w:color="auto"/>
              <w:right w:val="single" w:sz="8" w:space="0" w:color="auto"/>
            </w:tcBorders>
            <w:tcMar>
              <w:top w:w="0" w:type="dxa"/>
              <w:left w:w="108" w:type="dxa"/>
              <w:bottom w:w="0" w:type="dxa"/>
              <w:right w:w="108" w:type="dxa"/>
            </w:tcMar>
            <w:hideMark/>
          </w:tcPr>
          <w:p w:rsidR="00F24EAF" w:rsidRPr="00F24EAF" w:rsidRDefault="00F24EAF" w:rsidP="00CF44C0">
            <w:pPr>
              <w:jc w:val="both"/>
              <w:rPr>
                <w:rFonts w:ascii="Trebuchet MS" w:hAnsi="Trebuchet MS" w:cstheme="minorHAnsi"/>
                <w:sz w:val="20"/>
                <w:szCs w:val="20"/>
              </w:rPr>
            </w:pPr>
            <w:r w:rsidRPr="00F24EAF">
              <w:rPr>
                <w:rFonts w:ascii="Trebuchet MS" w:hAnsi="Trebuchet MS" w:cstheme="minorHAnsi"/>
                <w:sz w:val="20"/>
                <w:szCs w:val="20"/>
              </w:rPr>
              <w:t> </w:t>
            </w:r>
          </w:p>
        </w:tc>
      </w:tr>
      <w:tr w:rsidR="00F24EAF" w:rsidRPr="00F24EAF" w:rsidTr="00CF44C0">
        <w:trPr>
          <w:trHeight w:val="390"/>
        </w:trPr>
        <w:tc>
          <w:tcPr>
            <w:tcW w:w="47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F24EAF" w:rsidRPr="00F24EAF" w:rsidRDefault="00F24EAF" w:rsidP="00CF44C0">
            <w:pPr>
              <w:pStyle w:val="ListParagraph"/>
              <w:numPr>
                <w:ilvl w:val="0"/>
                <w:numId w:val="1"/>
              </w:numPr>
              <w:jc w:val="both"/>
              <w:rPr>
                <w:rFonts w:ascii="Trebuchet MS" w:hAnsi="Trebuchet MS" w:cstheme="minorHAnsi"/>
                <w:sz w:val="20"/>
                <w:szCs w:val="20"/>
              </w:rPr>
            </w:pPr>
            <w:r w:rsidRPr="00F24EAF">
              <w:rPr>
                <w:rFonts w:ascii="Trebuchet MS" w:hAnsi="Trebuchet MS" w:cstheme="minorHAnsi"/>
                <w:sz w:val="20"/>
                <w:szCs w:val="20"/>
              </w:rPr>
              <w:t>Orizontul de implementare a P.M.U.D. se întinde cel puţin până la sfârşitul anului 2023?</w:t>
            </w:r>
          </w:p>
          <w:p w:rsidR="00F24EAF" w:rsidRPr="00F24EAF" w:rsidRDefault="00F24EAF"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84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r>
      <w:tr w:rsidR="00F24EAF" w:rsidRPr="00F24EAF" w:rsidTr="00CF44C0">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F65B0B" w:rsidRDefault="00F24EAF" w:rsidP="00F65B0B">
            <w:pPr>
              <w:pStyle w:val="ListParagraph"/>
              <w:numPr>
                <w:ilvl w:val="0"/>
                <w:numId w:val="1"/>
              </w:numPr>
              <w:jc w:val="both"/>
              <w:rPr>
                <w:rFonts w:ascii="Trebuchet MS" w:hAnsi="Trebuchet MS" w:cstheme="minorHAnsi"/>
                <w:sz w:val="20"/>
                <w:szCs w:val="20"/>
              </w:rPr>
            </w:pPr>
            <w:r w:rsidRPr="00F24EAF">
              <w:rPr>
                <w:rFonts w:ascii="Trebuchet MS" w:hAnsi="Trebuchet MS" w:cstheme="minorHAnsi"/>
                <w:sz w:val="20"/>
                <w:szCs w:val="20"/>
              </w:rPr>
              <w:t>Este anexată decizia finală emisă de autoritatea competentă privind Evaluarea Strategică de Mediu a P.M.</w:t>
            </w:r>
            <w:r w:rsidR="00F65B0B">
              <w:rPr>
                <w:rFonts w:ascii="Trebuchet MS" w:hAnsi="Trebuchet MS" w:cstheme="minorHAnsi"/>
                <w:sz w:val="20"/>
                <w:szCs w:val="20"/>
              </w:rPr>
              <w:t>U.D, conform H.G. nr. 1076/2004</w:t>
            </w:r>
            <w:r w:rsidRPr="00F24EAF">
              <w:rPr>
                <w:rFonts w:ascii="Trebuchet MS" w:hAnsi="Trebuchet MS" w:cstheme="minorHAnsi"/>
                <w:sz w:val="20"/>
                <w:szCs w:val="20"/>
              </w:rPr>
              <w:t>?</w:t>
            </w:r>
          </w:p>
          <w:p w:rsidR="00F24EAF" w:rsidRPr="00F24EAF" w:rsidRDefault="00F24EAF"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r>
      <w:tr w:rsidR="00F24EAF" w:rsidRPr="00F24EAF" w:rsidTr="00CF44C0">
        <w:trPr>
          <w:trHeight w:val="1347"/>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24EAF" w:rsidRPr="00F24EAF" w:rsidRDefault="00F24EAF" w:rsidP="00444DCF">
            <w:pPr>
              <w:pStyle w:val="ListParagraph"/>
              <w:numPr>
                <w:ilvl w:val="0"/>
                <w:numId w:val="1"/>
              </w:numPr>
              <w:spacing w:after="200" w:line="276" w:lineRule="auto"/>
              <w:jc w:val="both"/>
              <w:rPr>
                <w:rFonts w:ascii="Trebuchet MS" w:hAnsi="Trebuchet MS" w:cstheme="minorHAnsi"/>
                <w:sz w:val="20"/>
                <w:szCs w:val="20"/>
              </w:rPr>
            </w:pPr>
            <w:r w:rsidRPr="00F24EAF">
              <w:rPr>
                <w:rFonts w:ascii="Trebuchet MS" w:hAnsi="Trebuchet MS"/>
                <w:sz w:val="20"/>
                <w:szCs w:val="20"/>
              </w:rPr>
              <w:lastRenderedPageBreak/>
              <w:t xml:space="preserve">Este anexată Hotărârea Consiliului Local a UAT municipiu reședință de județ de aprobare a P.M.U.D. și, dacă este cazul, sunt anexate Hotărârile Consiliului Local ale UAT-urilor ce fac parte din Zona Funcţională Urbană sau de Hotărârea Asociaţiei de Dezvoltare Intercomunitară Pol de creştere/zonă metropolitană din care municipiul face parte, după caz? </w:t>
            </w:r>
            <w:r w:rsidR="00444DCF">
              <w:rPr>
                <w:rStyle w:val="FootnoteReference"/>
                <w:rFonts w:ascii="Trebuchet MS" w:hAnsi="Trebuchet MS"/>
                <w:sz w:val="20"/>
                <w:szCs w:val="20"/>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r>
      <w:tr w:rsidR="00F24EAF" w:rsidRPr="00F24EAF" w:rsidTr="00CF44C0">
        <w:trPr>
          <w:trHeight w:val="63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Default="00F24EAF" w:rsidP="00CF44C0">
            <w:pPr>
              <w:pStyle w:val="ListParagraph"/>
              <w:numPr>
                <w:ilvl w:val="0"/>
                <w:numId w:val="1"/>
              </w:numPr>
              <w:spacing w:after="200" w:line="276" w:lineRule="auto"/>
              <w:jc w:val="both"/>
              <w:rPr>
                <w:rFonts w:ascii="Trebuchet MS" w:hAnsi="Trebuchet MS"/>
                <w:sz w:val="20"/>
                <w:szCs w:val="20"/>
              </w:rPr>
            </w:pPr>
            <w:r w:rsidRPr="00F24EAF">
              <w:rPr>
                <w:rFonts w:ascii="Trebuchet MS" w:hAnsi="Trebuchet MS"/>
                <w:sz w:val="20"/>
                <w:szCs w:val="20"/>
              </w:rPr>
              <w:t>Este anexat Raportul de verificare preliminară a PMUD elaborat de către SSDU?</w:t>
            </w:r>
          </w:p>
          <w:p w:rsidR="00F24EAF" w:rsidRPr="00F24EAF" w:rsidRDefault="00F24EAF" w:rsidP="00F65B0B">
            <w:pPr>
              <w:pStyle w:val="ListParagraph"/>
              <w:spacing w:after="200" w:line="276" w:lineRule="auto"/>
              <w:ind w:left="360"/>
              <w:jc w:val="both"/>
              <w:rPr>
                <w:rFonts w:ascii="Trebuchet MS" w:hAnsi="Trebuchet MS"/>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r>
      <w:tr w:rsidR="00F24EAF" w:rsidRPr="00F24EAF" w:rsidTr="00CF44C0">
        <w:trPr>
          <w:trHeight w:val="933"/>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24EAF" w:rsidRDefault="00F24EAF" w:rsidP="00CF44C0">
            <w:pPr>
              <w:pStyle w:val="ListParagraph"/>
              <w:numPr>
                <w:ilvl w:val="0"/>
                <w:numId w:val="1"/>
              </w:numPr>
              <w:jc w:val="both"/>
              <w:rPr>
                <w:rFonts w:ascii="Trebuchet MS" w:hAnsi="Trebuchet MS" w:cstheme="minorHAnsi"/>
                <w:sz w:val="20"/>
                <w:szCs w:val="20"/>
              </w:rPr>
            </w:pPr>
            <w:r w:rsidRPr="00F24EAF">
              <w:rPr>
                <w:rFonts w:ascii="Trebuchet MS" w:hAnsi="Trebuchet MS" w:cstheme="minorHAnsi"/>
                <w:sz w:val="20"/>
                <w:szCs w:val="20"/>
              </w:rPr>
              <w:t xml:space="preserve"> PMUD în forma depusă la ADR a fost supusă procesului de consultare publică şi este anexată declarația reprezentantului legal al beneficiarului în care se certifică şi detaliază parcurgerea acestui proces de consultare publică?</w:t>
            </w:r>
          </w:p>
          <w:p w:rsidR="00F65B0B" w:rsidRPr="00F24EAF" w:rsidRDefault="00F65B0B" w:rsidP="00F65B0B">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p w:rsidR="00F24EAF" w:rsidRPr="00F24EAF"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r>
    </w:tbl>
    <w:p w:rsidR="00F24EAF" w:rsidRDefault="00F24EAF" w:rsidP="00F24EAF">
      <w:pPr>
        <w:rPr>
          <w:rFonts w:ascii="Trebuchet MS" w:hAnsi="Trebuchet MS" w:cstheme="minorHAnsi"/>
          <w:b/>
          <w:bCs/>
          <w:caps/>
          <w:sz w:val="20"/>
          <w:szCs w:val="20"/>
        </w:rPr>
      </w:pPr>
    </w:p>
    <w:p w:rsidR="00F65B0B" w:rsidRPr="00F24EAF" w:rsidRDefault="00F65B0B" w:rsidP="00F24EAF">
      <w:pPr>
        <w:rPr>
          <w:rFonts w:ascii="Trebuchet MS" w:hAnsi="Trebuchet MS" w:cstheme="minorHAnsi"/>
          <w:b/>
          <w:bCs/>
          <w:caps/>
          <w:sz w:val="20"/>
          <w:szCs w:val="20"/>
        </w:rPr>
      </w:pPr>
    </w:p>
    <w:tbl>
      <w:tblPr>
        <w:tblW w:w="15083" w:type="dxa"/>
        <w:tblInd w:w="93" w:type="dxa"/>
        <w:tblLook w:val="04A0" w:firstRow="1" w:lastRow="0" w:firstColumn="1" w:lastColumn="0" w:noHBand="0" w:noVBand="1"/>
      </w:tblPr>
      <w:tblGrid>
        <w:gridCol w:w="1520"/>
        <w:gridCol w:w="3262"/>
        <w:gridCol w:w="5081"/>
        <w:gridCol w:w="788"/>
        <w:gridCol w:w="530"/>
        <w:gridCol w:w="81"/>
        <w:gridCol w:w="11"/>
        <w:gridCol w:w="23"/>
        <w:gridCol w:w="12"/>
        <w:gridCol w:w="49"/>
        <w:gridCol w:w="714"/>
        <w:gridCol w:w="6"/>
        <w:gridCol w:w="1399"/>
        <w:gridCol w:w="6"/>
        <w:gridCol w:w="1601"/>
      </w:tblGrid>
      <w:tr w:rsidR="00F24EAF" w:rsidRPr="00F24EAF"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sz w:val="20"/>
                <w:szCs w:val="20"/>
              </w:rPr>
              <w:t>II. GRILA DE VERIFICARE A ADMISIBILITĂŢII P.M.U.D. CU PRIVIRE LA CONŢINUT</w:t>
            </w:r>
          </w:p>
        </w:tc>
        <w:tc>
          <w:tcPr>
            <w:tcW w:w="3619" w:type="dxa"/>
            <w:gridSpan w:val="11"/>
            <w:vMerge w:val="restart"/>
            <w:tcBorders>
              <w:top w:val="single" w:sz="4" w:space="0" w:color="auto"/>
              <w:left w:val="nil"/>
              <w:right w:val="single" w:sz="4" w:space="0" w:color="000000"/>
            </w:tcBorders>
            <w:shd w:val="clear" w:color="000000" w:fill="CCC0DA"/>
            <w:noWrap/>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Expert OI</w:t>
            </w:r>
          </w:p>
        </w:tc>
        <w:tc>
          <w:tcPr>
            <w:tcW w:w="1601" w:type="dxa"/>
            <w:vMerge w:val="restart"/>
            <w:tcBorders>
              <w:top w:val="single" w:sz="4" w:space="0" w:color="auto"/>
              <w:left w:val="single" w:sz="4" w:space="0" w:color="auto"/>
              <w:right w:val="single" w:sz="4" w:space="0" w:color="auto"/>
            </w:tcBorders>
            <w:shd w:val="clear" w:color="000000" w:fill="CCC0DA"/>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COMENTARII</w:t>
            </w:r>
            <w:r w:rsidRPr="00F24EAF">
              <w:rPr>
                <w:rStyle w:val="FootnoteReference"/>
                <w:rFonts w:ascii="Trebuchet MS" w:hAnsi="Trebuchet MS" w:cstheme="minorHAnsi"/>
                <w:b/>
                <w:bCs/>
                <w:color w:val="000000"/>
                <w:sz w:val="20"/>
                <w:szCs w:val="20"/>
                <w:lang w:eastAsia="ro-RO"/>
              </w:rPr>
              <w:footnoteReference w:id="3"/>
            </w:r>
          </w:p>
        </w:tc>
      </w:tr>
      <w:tr w:rsidR="00F24EAF" w:rsidRPr="00F24EAF" w:rsidTr="002920F0">
        <w:trPr>
          <w:trHeight w:val="494"/>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Subcapitol P.M.U.D</w:t>
            </w:r>
          </w:p>
        </w:tc>
        <w:tc>
          <w:tcPr>
            <w:tcW w:w="5081"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Criterii/cerințe</w:t>
            </w:r>
          </w:p>
        </w:tc>
        <w:tc>
          <w:tcPr>
            <w:tcW w:w="3619" w:type="dxa"/>
            <w:gridSpan w:val="11"/>
            <w:vMerge/>
            <w:tcBorders>
              <w:left w:val="nil"/>
              <w:bottom w:val="single" w:sz="4" w:space="0" w:color="auto"/>
              <w:right w:val="single" w:sz="4" w:space="0" w:color="000000"/>
            </w:tcBorders>
            <w:shd w:val="clear" w:color="000000" w:fill="E4DFEC"/>
            <w:noWrap/>
            <w:vAlign w:val="center"/>
            <w:hideMark/>
          </w:tcPr>
          <w:p w:rsidR="00F24EAF" w:rsidRPr="00F24EAF" w:rsidRDefault="00F24EAF" w:rsidP="00CF44C0">
            <w:pPr>
              <w:jc w:val="center"/>
              <w:rPr>
                <w:rFonts w:ascii="Trebuchet MS" w:hAnsi="Trebuchet MS" w:cstheme="minorHAnsi"/>
                <w:b/>
                <w:bCs/>
                <w:color w:val="000000"/>
                <w:sz w:val="20"/>
                <w:szCs w:val="20"/>
                <w:lang w:eastAsia="ro-RO"/>
              </w:rPr>
            </w:pPr>
          </w:p>
        </w:tc>
        <w:tc>
          <w:tcPr>
            <w:tcW w:w="1601" w:type="dxa"/>
            <w:vMerge/>
            <w:tcBorders>
              <w:left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r>
      <w:tr w:rsidR="00F24EAF" w:rsidRPr="00F24EAF" w:rsidTr="002920F0">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F24EAF" w:rsidRDefault="00F24EAF" w:rsidP="00CF44C0">
            <w:pPr>
              <w:jc w:val="center"/>
              <w:rPr>
                <w:rFonts w:ascii="Trebuchet MS" w:hAnsi="Trebuchet MS" w:cstheme="minorHAnsi"/>
                <w:b/>
                <w:bCs/>
                <w:color w:val="000000"/>
                <w:sz w:val="20"/>
                <w:szCs w:val="20"/>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F24EAF" w:rsidRPr="00F24EAF" w:rsidRDefault="00F24EAF" w:rsidP="00CF44C0">
            <w:pPr>
              <w:jc w:val="center"/>
              <w:rPr>
                <w:rFonts w:ascii="Trebuchet MS" w:hAnsi="Trebuchet MS" w:cstheme="minorHAnsi"/>
                <w:b/>
                <w:bCs/>
                <w:color w:val="000000"/>
                <w:sz w:val="20"/>
                <w:szCs w:val="20"/>
                <w:lang w:eastAsia="ro-RO"/>
              </w:rPr>
            </w:pPr>
          </w:p>
        </w:tc>
        <w:tc>
          <w:tcPr>
            <w:tcW w:w="5081"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F24EAF" w:rsidRDefault="00F24EAF" w:rsidP="00CF44C0">
            <w:pPr>
              <w:jc w:val="center"/>
              <w:rPr>
                <w:rFonts w:ascii="Trebuchet MS" w:hAnsi="Trebuchet MS" w:cstheme="minorHAnsi"/>
                <w:b/>
                <w:bCs/>
                <w:color w:val="000000"/>
                <w:sz w:val="20"/>
                <w:szCs w:val="20"/>
                <w:lang w:eastAsia="ro-RO"/>
              </w:rPr>
            </w:pPr>
          </w:p>
        </w:tc>
        <w:tc>
          <w:tcPr>
            <w:tcW w:w="788" w:type="dxa"/>
            <w:tcBorders>
              <w:top w:val="single" w:sz="4" w:space="0" w:color="auto"/>
              <w:left w:val="nil"/>
              <w:bottom w:val="single" w:sz="4" w:space="0" w:color="auto"/>
              <w:right w:val="single" w:sz="4" w:space="0" w:color="auto"/>
            </w:tcBorders>
            <w:shd w:val="clear" w:color="000000" w:fill="E4DFEC"/>
            <w:noWrap/>
            <w:vAlign w:val="center"/>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NU</w:t>
            </w:r>
          </w:p>
        </w:tc>
        <w:tc>
          <w:tcPr>
            <w:tcW w:w="890" w:type="dxa"/>
            <w:gridSpan w:val="6"/>
            <w:tcBorders>
              <w:top w:val="single" w:sz="4" w:space="0" w:color="auto"/>
              <w:left w:val="nil"/>
              <w:bottom w:val="single" w:sz="4" w:space="0" w:color="auto"/>
              <w:right w:val="single" w:sz="4" w:space="0" w:color="auto"/>
            </w:tcBorders>
            <w:shd w:val="clear" w:color="000000" w:fill="E4DFEC"/>
            <w:vAlign w:val="center"/>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NU SE APLICĂ</w:t>
            </w:r>
          </w:p>
        </w:tc>
        <w:tc>
          <w:tcPr>
            <w:tcW w:w="1411" w:type="dxa"/>
            <w:gridSpan w:val="3"/>
            <w:tcBorders>
              <w:top w:val="single" w:sz="4" w:space="0" w:color="auto"/>
              <w:left w:val="nil"/>
              <w:bottom w:val="single" w:sz="4" w:space="0" w:color="auto"/>
              <w:right w:val="single" w:sz="4" w:space="0" w:color="auto"/>
            </w:tcBorders>
            <w:shd w:val="clear" w:color="000000" w:fill="E4DFEC"/>
            <w:noWrap/>
            <w:vAlign w:val="center"/>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CLARIFICARE</w:t>
            </w:r>
          </w:p>
        </w:tc>
        <w:tc>
          <w:tcPr>
            <w:tcW w:w="1601" w:type="dxa"/>
            <w:vMerge/>
            <w:tcBorders>
              <w:left w:val="single" w:sz="4" w:space="0" w:color="auto"/>
              <w:bottom w:val="single" w:sz="4" w:space="0" w:color="000000"/>
              <w:right w:val="single" w:sz="4" w:space="0" w:color="auto"/>
            </w:tcBorders>
            <w:vAlign w:val="center"/>
          </w:tcPr>
          <w:p w:rsidR="00F24EAF" w:rsidRPr="00F24EAF" w:rsidRDefault="00F24EAF" w:rsidP="00CF44C0">
            <w:pPr>
              <w:rPr>
                <w:rFonts w:ascii="Trebuchet MS" w:hAnsi="Trebuchet MS" w:cstheme="minorHAnsi"/>
                <w:b/>
                <w:bCs/>
                <w:color w:val="000000"/>
                <w:sz w:val="20"/>
                <w:szCs w:val="20"/>
                <w:lang w:eastAsia="ro-RO"/>
              </w:rPr>
            </w:pPr>
          </w:p>
        </w:tc>
      </w:tr>
      <w:tr w:rsidR="00F24EAF" w:rsidRPr="00F24EAF" w:rsidTr="00CF44C0">
        <w:trPr>
          <w:trHeight w:val="435"/>
        </w:trPr>
        <w:tc>
          <w:tcPr>
            <w:tcW w:w="15083" w:type="dxa"/>
            <w:gridSpan w:val="15"/>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24EAF" w:rsidRPr="00F24EAF" w:rsidRDefault="00F24EAF" w:rsidP="00CF44C0">
            <w:pPr>
              <w:rPr>
                <w:rFonts w:ascii="Trebuchet MS" w:hAnsi="Trebuchet MS" w:cstheme="minorHAnsi"/>
                <w:b/>
                <w:bCs/>
                <w:i/>
                <w:iCs/>
                <w:color w:val="C00000"/>
                <w:sz w:val="20"/>
                <w:szCs w:val="20"/>
                <w:lang w:eastAsia="ro-RO"/>
              </w:rPr>
            </w:pPr>
            <w:r w:rsidRPr="00F24EAF">
              <w:rPr>
                <w:rFonts w:ascii="Trebuchet MS" w:hAnsi="Trebuchet MS" w:cstheme="minorHAnsi"/>
                <w:b/>
                <w:bCs/>
                <w:i/>
                <w:iCs/>
                <w:color w:val="C00000"/>
                <w:sz w:val="20"/>
                <w:szCs w:val="20"/>
                <w:lang w:eastAsia="ro-RO"/>
              </w:rPr>
              <w:lastRenderedPageBreak/>
              <w:t>(1) P.M.U.D. – Componenta strategică (corespunzătoare etapei I)</w:t>
            </w:r>
          </w:p>
        </w:tc>
      </w:tr>
      <w:tr w:rsidR="00F24EAF" w:rsidRPr="00F24EAF" w:rsidTr="002920F0">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Sunt evidențiate </w:t>
            </w:r>
            <w:r w:rsidRPr="00F24EAF">
              <w:rPr>
                <w:rFonts w:ascii="Trebuchet MS" w:hAnsi="Trebuchet MS" w:cstheme="minorHAnsi"/>
                <w:b/>
                <w:bCs/>
                <w:color w:val="000000"/>
                <w:sz w:val="20"/>
                <w:szCs w:val="20"/>
                <w:lang w:eastAsia="ro-RO"/>
              </w:rPr>
              <w:t>aria de studiu, rolul și scopul P.M.U.D</w:t>
            </w:r>
            <w:r w:rsidRPr="00F24EAF">
              <w:rPr>
                <w:rFonts w:ascii="Trebuchet MS" w:hAnsi="Trebuchet MS" w:cstheme="minorHAnsi"/>
                <w:color w:val="000000"/>
                <w:sz w:val="20"/>
                <w:szCs w:val="20"/>
                <w:lang w:eastAsia="ro-RO"/>
              </w:rPr>
              <w:t>.? În cadrul P.M.U.D. se menţionează că</w:t>
            </w:r>
            <w:r w:rsidRPr="00F24EAF">
              <w:rPr>
                <w:rFonts w:ascii="Trebuchet MS" w:hAnsi="Trebuchet MS"/>
                <w:sz w:val="20"/>
                <w:szCs w:val="20"/>
              </w:rPr>
              <w:t xml:space="preserve"> </w:t>
            </w:r>
            <w:r w:rsidRPr="00F24EAF">
              <w:rPr>
                <w:rFonts w:ascii="Trebuchet MS" w:hAnsi="Trebuchet MS" w:cstheme="minorHAnsi"/>
                <w:color w:val="000000"/>
                <w:sz w:val="20"/>
                <w:szCs w:val="20"/>
                <w:lang w:eastAsia="ro-RO"/>
              </w:rPr>
              <w:t xml:space="preserve">au fost preluate prevederi </w:t>
            </w:r>
            <w:r w:rsidRPr="00F24EAF">
              <w:rPr>
                <w:rFonts w:ascii="Trebuchet MS" w:hAnsi="Trebuchet MS" w:cstheme="minorHAnsi"/>
                <w:b/>
                <w:bCs/>
                <w:color w:val="000000"/>
                <w:sz w:val="20"/>
                <w:szCs w:val="20"/>
                <w:lang w:eastAsia="ro-RO"/>
              </w:rPr>
              <w:t>din documentațiile de amenajare a teritoriului și de urbanism</w:t>
            </w:r>
            <w:r w:rsidRPr="00F24EAF">
              <w:rPr>
                <w:rFonts w:ascii="Trebuchet MS" w:hAnsi="Trebuchet MS" w:cstheme="minorHAnsi"/>
                <w:color w:val="000000"/>
                <w:sz w:val="20"/>
                <w:szCs w:val="20"/>
                <w:lang w:eastAsia="ro-RO"/>
              </w:rPr>
              <w:t xml:space="preserve">, precum și din </w:t>
            </w:r>
            <w:r w:rsidRPr="00F24EAF">
              <w:rPr>
                <w:rFonts w:ascii="Trebuchet MS" w:hAnsi="Trebuchet MS" w:cstheme="minorHAnsi"/>
                <w:b/>
                <w:color w:val="000000"/>
                <w:sz w:val="20"/>
                <w:szCs w:val="20"/>
                <w:lang w:eastAsia="ro-RO"/>
              </w:rPr>
              <w:t>d</w:t>
            </w:r>
            <w:r w:rsidRPr="00F24EAF">
              <w:rPr>
                <w:rFonts w:ascii="Trebuchet MS" w:hAnsi="Trebuchet MS" w:cstheme="minorHAnsi"/>
                <w:b/>
                <w:bCs/>
                <w:color w:val="000000"/>
                <w:sz w:val="20"/>
                <w:szCs w:val="20"/>
                <w:lang w:eastAsia="ro-RO"/>
              </w:rPr>
              <w:t>ocumentele strategice sectoriale</w:t>
            </w:r>
            <w:r w:rsidRPr="00F24EAF">
              <w:rPr>
                <w:rFonts w:ascii="Trebuchet MS" w:hAnsi="Trebuchet MS" w:cstheme="minorHAnsi"/>
                <w:color w:val="000000"/>
                <w:sz w:val="20"/>
                <w:szCs w:val="20"/>
                <w:lang w:eastAsia="ro-RO"/>
              </w:rPr>
              <w:t xml:space="preserve"> de la nivel local, regional sau național, după caz?  Este evidențiat modul în care P.M.U.D. va susţine</w:t>
            </w:r>
            <w:r w:rsidRPr="00F24EAF">
              <w:rPr>
                <w:rFonts w:ascii="Trebuchet MS" w:hAnsi="Trebuchet MS" w:cstheme="minorHAnsi"/>
                <w:b/>
                <w:bCs/>
                <w:color w:val="000000"/>
                <w:sz w:val="20"/>
                <w:szCs w:val="20"/>
                <w:lang w:eastAsia="ro-RO"/>
              </w:rPr>
              <w:t xml:space="preserve"> viziunea de dezvoltarea economică, socială şi de cadru natural a UAT,</w:t>
            </w:r>
            <w:r w:rsidRPr="00F24EAF">
              <w:rPr>
                <w:rFonts w:ascii="Trebuchet MS" w:hAnsi="Trebuchet MS" w:cstheme="minorHAnsi"/>
                <w:color w:val="000000"/>
                <w:sz w:val="20"/>
                <w:szCs w:val="20"/>
                <w:lang w:eastAsia="ro-RO"/>
              </w:rPr>
              <w:t xml:space="preserve"> detaliată şi în cadrul altor documente de planificare ale UAT-urilor?</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2. Analiza situaţiei existente</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Sunt prezentate date și statistici care descriu populația locală și contextul economic (a se vedea şi art. 15, alin. 9 din Normele metodologice aprobate prin Ord. nr. 233/2016</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i/>
                <w:color w:val="000000"/>
                <w:sz w:val="20"/>
                <w:szCs w:val="20"/>
                <w:lang w:eastAsia="ro-RO"/>
              </w:rPr>
              <w:t>(Aceste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municipiului, tendințele de dezvoltare economică etc.)</w:t>
            </w:r>
            <w:r w:rsidR="00BF7694">
              <w:rPr>
                <w:rStyle w:val="FootnoteReference"/>
                <w:rFonts w:ascii="Trebuchet MS" w:hAnsi="Trebuchet MS" w:cstheme="minorHAnsi"/>
                <w:i/>
                <w:color w:val="000000"/>
                <w:sz w:val="20"/>
                <w:szCs w:val="20"/>
                <w:lang w:eastAsia="ro-RO"/>
              </w:rPr>
              <w:footnoteReference w:id="4"/>
            </w:r>
          </w:p>
        </w:tc>
        <w:tc>
          <w:tcPr>
            <w:tcW w:w="788" w:type="dxa"/>
            <w:tcBorders>
              <w:top w:val="nil"/>
              <w:left w:val="nil"/>
              <w:bottom w:val="nil"/>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530" w:type="dxa"/>
            <w:tcBorders>
              <w:top w:val="nil"/>
              <w:left w:val="nil"/>
              <w:bottom w:val="nil"/>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nil"/>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 xml:space="preserve">Sunt prezentate date, descrieri, analize sau reprezentări grafice referitoare la reţeaua stradală existentă? </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p>
        </w:tc>
        <w:tc>
          <w:tcPr>
            <w:tcW w:w="788" w:type="dxa"/>
            <w:tcBorders>
              <w:top w:val="single" w:sz="4" w:space="0" w:color="auto"/>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single" w:sz="4" w:space="0" w:color="auto"/>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Sunt prezentate date, descrieri, analize sau reprezentări grafice referitoare la reţeaua şi serviciile de transport public existente?</w:t>
            </w:r>
            <w:r w:rsidRPr="00F24EAF">
              <w:rPr>
                <w:rFonts w:ascii="Trebuchet MS" w:hAnsi="Trebuchet MS" w:cstheme="minorHAnsi"/>
                <w:color w:val="000000"/>
                <w:sz w:val="20"/>
                <w:szCs w:val="20"/>
                <w:lang w:eastAsia="ro-RO"/>
              </w:rPr>
              <w:t xml:space="preserve"> (</w:t>
            </w:r>
            <w:r w:rsidRPr="00F24EAF">
              <w:rPr>
                <w:rFonts w:ascii="Trebuchet MS" w:hAnsi="Trebuchet MS" w:cstheme="minorHAnsi"/>
                <w:i/>
                <w:color w:val="000000"/>
                <w:sz w:val="20"/>
                <w:szCs w:val="2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047"/>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Sunt prezentate date, descrieri, analize sau reprezentări grafice referitoare la transportul existent de marfă, realizat prin reţeaua de transport (reţeaua de drumuri, căile ferate sau căile navigabile, după caz)?</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Acestea se pot referi la: volumul/nivelul circulaţiei transportului de marfă, volumul transferului intermodal, localizarea fluxurilor importante de transport de marfă, arealele principale care atrag/generează transport de marfă, problemele principale care apar ca  urmare a desfăşurării transportului de marfă și localizarea acestora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Sunt prezentate date, descrieri, analize sau reprezentări grafice referitoare la mijloacele alternative de mobilitate existente (deplasări cu bicicleta, mersul pe jos şi deplasarea persoanelor cu mobilitate redusă)?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Acestea  se pot referi la: infrastructura existentă și calitatea acesteia pentru ciclişti, pietoni şi persoane cu mobilitate redusă, cota modală, probleme frecvente de siguranţă şi accesibilitate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Sunt prezentate date, descrieri, analize referitoare la sistemul actual de management al traficului?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 xml:space="preserve">Acestea se pot referi la: signalistică, semaforizare, descrierea utilizării prezente a Sistemelor Inteligente de Transport, disponibilitatea în timp real a datelor, structurile instituţionale/organizaţionale existente, precum şi responsabilităţile aferente pentru organizarea </w:t>
            </w:r>
            <w:r w:rsidRPr="00F24EAF">
              <w:rPr>
                <w:rFonts w:ascii="Trebuchet MS" w:hAnsi="Trebuchet MS" w:cstheme="minorHAnsi"/>
                <w:i/>
                <w:color w:val="000000"/>
                <w:sz w:val="20"/>
                <w:szCs w:val="20"/>
                <w:lang w:eastAsia="ro-RO"/>
              </w:rPr>
              <w:lastRenderedPageBreak/>
              <w:t>traficului şi a transportului în aria P.M.U.D. etc. De asemenea, pot fi menționate eventualele decalaje în responsabilități,  care reduc siguranța, eficiența și eficacitatea rețelei de transport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3048"/>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identificate și analizate zonele existente cu un nivel ridicat de complexitate din punct de vedere al transportului multi/intermodal?</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i/>
                <w:color w:val="000000"/>
                <w:sz w:val="20"/>
                <w:szCs w:val="2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3. Model de transport (diferă în complexitate în funcție de rangul orașului)</w:t>
            </w:r>
            <w:r w:rsidRPr="00F24EAF">
              <w:rPr>
                <w:rStyle w:val="FootnoteReference"/>
                <w:rFonts w:ascii="Trebuchet MS" w:hAnsi="Trebuchet MS" w:cstheme="minorHAnsi"/>
                <w:b/>
                <w:bCs/>
                <w:color w:val="000000"/>
                <w:sz w:val="20"/>
                <w:szCs w:val="20"/>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Sunt prezentate informații cu privire la tipul modelului ce va</w:t>
            </w:r>
            <w:r w:rsidR="00F65B0B">
              <w:rPr>
                <w:rFonts w:ascii="Trebuchet MS" w:hAnsi="Trebuchet MS" w:cstheme="minorHAnsi"/>
                <w:b/>
                <w:bCs/>
                <w:color w:val="000000"/>
                <w:sz w:val="20"/>
                <w:szCs w:val="20"/>
                <w:lang w:eastAsia="ro-RO"/>
              </w:rPr>
              <w:t xml:space="preserve"> fi</w:t>
            </w:r>
            <w:r w:rsidRPr="00F24EAF">
              <w:rPr>
                <w:rFonts w:ascii="Trebuchet MS" w:hAnsi="Trebuchet MS" w:cstheme="minorHAnsi"/>
                <w:b/>
                <w:bCs/>
                <w:color w:val="000000"/>
                <w:sz w:val="20"/>
                <w:szCs w:val="20"/>
                <w:lang w:eastAsia="ro-RO"/>
              </w:rPr>
              <w:t xml:space="preserve"> dezvoltat, acoperirea spațială a acestuia, anul de bază și anii de prognoză ai modelului, ieșirile de date furnizate de  model, iar pentru municipiile de rang 0 și I, tipul softului specializat utilizat? </w:t>
            </w: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Pentru municipiile de rang 0 și I, se pot utiliza următoarele softuri: CUBE, VISUM, TRANSCAD, EXCEL, VISSIM, PARAMICS, SATURN, EMME etc. Pentru municipiile de rang II , modelul de transport poate fi prezentat sub forma unei foi de calcul, în care să se reprezinte fluxurile existente şi viitoare de transport.)</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Este prezentat procesul de colectare al datelor și sunt prezentate tipurile datelor colectate, având în vedere inclusiv prevederile relevante din art. 15, alin. 9 din Normele metodologice (Ord. nr. 233/2016)?</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351EDC" w:rsidP="00CF44C0">
            <w:pPr>
              <w:jc w:val="both"/>
              <w:rPr>
                <w:rFonts w:ascii="Trebuchet MS" w:hAnsi="Trebuchet MS" w:cstheme="minorHAnsi"/>
                <w:color w:val="000000"/>
                <w:sz w:val="20"/>
                <w:szCs w:val="20"/>
                <w:lang w:eastAsia="ro-RO"/>
              </w:rPr>
            </w:pPr>
            <w:r>
              <w:rPr>
                <w:rFonts w:ascii="Trebuchet MS" w:hAnsi="Trebuchet MS" w:cstheme="minorHAnsi"/>
                <w:b/>
                <w:bCs/>
                <w:color w:val="000000"/>
                <w:sz w:val="20"/>
                <w:szCs w:val="20"/>
                <w:lang w:eastAsia="ro-RO"/>
              </w:rPr>
              <w:t>Au fost evidențiate</w:t>
            </w:r>
            <w:r w:rsidR="00F24EAF" w:rsidRPr="00F24EAF">
              <w:rPr>
                <w:rFonts w:ascii="Trebuchet MS" w:hAnsi="Trebuchet MS" w:cstheme="minorHAnsi"/>
                <w:b/>
                <w:bCs/>
                <w:color w:val="000000"/>
                <w:sz w:val="20"/>
                <w:szCs w:val="20"/>
                <w:lang w:eastAsia="ro-RO"/>
              </w:rPr>
              <w:t xml:space="preserve"> structura reţelei rutiere, structura reţelei de transport public şi intersecţiile din aria de studiu a modelului și au fost definite şi modelate capacităţile aferente fiecăreia?</w:t>
            </w:r>
            <w:r w:rsidR="00F24EAF"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 fost ilustrată/analizată cererea pe rețeaua de transport?</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 xml:space="preserve">Pot fi incluse următoarele aspecte: zonele de modelare identificate, utilizarea modurilor de transport şi destinaţia călătoriilor efectuate, modalitatea de realizare a matricelor de deplasări pentru anul de bază al modelului, inclusiv prin utilizarea unor date şi informaţii din modelele </w:t>
            </w:r>
            <w:r w:rsidRPr="00F24EAF">
              <w:rPr>
                <w:rFonts w:ascii="Trebuchet MS" w:hAnsi="Trebuchet MS" w:cstheme="minorHAnsi"/>
                <w:i/>
                <w:color w:val="000000"/>
                <w:sz w:val="20"/>
                <w:szCs w:val="20"/>
                <w:lang w:eastAsia="ro-RO"/>
              </w:rPr>
              <w:lastRenderedPageBreak/>
              <w:t>existente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480"/>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Se specifică faptul că au fost realizate operațiunile de  calibrare şi validare a modelului?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3.6 Prognoze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Au fost dezvoltate matricea cererii şi reţeaua de transport corespunzătoare scenariului “a face minimum” pentru anul/anii de prognoză?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347"/>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rsidR="004E4D29"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prezentate rezultatele modelului de transport pentru scenariul “A nu face nimic</w:t>
            </w:r>
            <w:r w:rsidRPr="003857C2">
              <w:rPr>
                <w:rFonts w:ascii="Trebuchet MS" w:hAnsi="Trebuchet MS" w:cstheme="minorHAnsi"/>
                <w:b/>
                <w:bCs/>
                <w:color w:val="000000"/>
                <w:sz w:val="20"/>
                <w:szCs w:val="20"/>
                <w:lang w:eastAsia="ro-RO"/>
              </w:rPr>
              <w:t>”</w:t>
            </w:r>
            <w:r w:rsidR="00091C06" w:rsidRPr="003857C2">
              <w:rPr>
                <w:rFonts w:ascii="Trebuchet MS" w:hAnsi="Trebuchet MS" w:cstheme="minorHAnsi"/>
                <w:b/>
                <w:bCs/>
                <w:color w:val="000000"/>
                <w:sz w:val="20"/>
                <w:szCs w:val="20"/>
                <w:lang w:eastAsia="ro-RO"/>
              </w:rPr>
              <w:t xml:space="preserve"> sau</w:t>
            </w:r>
            <w:r w:rsidR="005C4B93" w:rsidRPr="003857C2">
              <w:rPr>
                <w:rFonts w:ascii="Trebuchet MS" w:hAnsi="Trebuchet MS" w:cstheme="minorHAnsi"/>
                <w:b/>
                <w:bCs/>
                <w:color w:val="000000"/>
                <w:sz w:val="20"/>
                <w:szCs w:val="20"/>
                <w:lang w:eastAsia="ro-RO"/>
              </w:rPr>
              <w:t xml:space="preserve"> pentru un</w:t>
            </w:r>
            <w:r w:rsidR="00091C06" w:rsidRPr="003857C2">
              <w:rPr>
                <w:rFonts w:ascii="Trebuchet MS" w:hAnsi="Trebuchet MS" w:cstheme="minorHAnsi"/>
                <w:b/>
                <w:bCs/>
                <w:color w:val="000000"/>
                <w:sz w:val="20"/>
                <w:szCs w:val="20"/>
                <w:lang w:eastAsia="ro-RO"/>
              </w:rPr>
              <w:t xml:space="preserve"> alt scenariu</w:t>
            </w:r>
            <w:r w:rsidR="005C4B93" w:rsidRPr="003857C2">
              <w:rPr>
                <w:rFonts w:ascii="Trebuchet MS" w:hAnsi="Trebuchet MS" w:cstheme="minorHAnsi"/>
                <w:b/>
                <w:bCs/>
                <w:color w:val="000000"/>
                <w:sz w:val="20"/>
                <w:szCs w:val="20"/>
                <w:lang w:eastAsia="ro-RO"/>
              </w:rPr>
              <w:t xml:space="preserve"> aferent anului/anilor</w:t>
            </w:r>
            <w:r w:rsidRPr="003857C2">
              <w:rPr>
                <w:rFonts w:ascii="Trebuchet MS" w:hAnsi="Trebuchet MS" w:cstheme="minorHAnsi"/>
                <w:b/>
                <w:bCs/>
                <w:color w:val="000000"/>
                <w:sz w:val="20"/>
                <w:szCs w:val="20"/>
                <w:lang w:eastAsia="ro-RO"/>
              </w:rPr>
              <w:t xml:space="preserve"> de prognoză</w:t>
            </w:r>
            <w:r w:rsidR="00BE2804" w:rsidRPr="003857C2">
              <w:rPr>
                <w:rFonts w:ascii="Trebuchet MS" w:hAnsi="Trebuchet MS" w:cstheme="minorHAnsi"/>
                <w:b/>
                <w:bCs/>
                <w:color w:val="000000"/>
                <w:sz w:val="20"/>
                <w:szCs w:val="20"/>
                <w:lang w:eastAsia="ro-RO"/>
              </w:rPr>
              <w:t xml:space="preserve"> în cadrul unui studiu de caz</w:t>
            </w:r>
            <w:r w:rsidRPr="003857C2">
              <w:rPr>
                <w:rFonts w:ascii="Trebuchet MS" w:hAnsi="Trebuchet MS" w:cstheme="minorHAnsi"/>
                <w:b/>
                <w:bCs/>
                <w:color w:val="000000"/>
                <w:sz w:val="20"/>
                <w:szCs w:val="20"/>
                <w:lang w:eastAsia="ro-RO"/>
              </w:rPr>
              <w:t>?</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lastRenderedPageBreak/>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rsidR="00E8361E" w:rsidRDefault="00F24EAF" w:rsidP="00E8361E">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F24EAF">
              <w:rPr>
                <w:rFonts w:ascii="Trebuchet MS" w:hAnsi="Trebuchet MS" w:cstheme="minorHAnsi"/>
                <w:sz w:val="20"/>
                <w:szCs w:val="20"/>
              </w:rPr>
              <w:t xml:space="preserve"> </w:t>
            </w:r>
            <w:r w:rsidRPr="00F24EAF">
              <w:rPr>
                <w:rFonts w:ascii="Trebuchet MS" w:hAnsi="Trebuchet MS" w:cstheme="minorHAnsi"/>
                <w:b/>
                <w:bCs/>
                <w:color w:val="000000"/>
                <w:sz w:val="20"/>
                <w:szCs w:val="20"/>
                <w:lang w:eastAsia="ro-RO"/>
              </w:rPr>
              <w:t>Există  un rezumat al problemelor prezentate, pentru care măsurile cuprinse în Plan urmează să fie dezvoltate? </w:t>
            </w:r>
          </w:p>
          <w:p w:rsidR="00F24EAF" w:rsidRPr="00F24EAF" w:rsidRDefault="00F24EAF" w:rsidP="00E8361E">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 </w:t>
            </w:r>
            <w:r w:rsidRPr="00F24EAF">
              <w:rPr>
                <w:rFonts w:ascii="Trebuchet MS" w:hAnsi="Trebuchet MS" w:cstheme="minorHAnsi"/>
                <w:bCs/>
                <w:color w:val="000000"/>
                <w:sz w:val="20"/>
                <w:szCs w:val="20"/>
                <w:lang w:eastAsia="ro-RO"/>
              </w:rPr>
              <w:t>(</w:t>
            </w:r>
            <w:r w:rsidRPr="00F24EAF">
              <w:rPr>
                <w:rFonts w:ascii="Trebuchet MS" w:hAnsi="Trebuchet MS" w:cstheme="minorHAnsi"/>
                <w:bCs/>
                <w:i/>
                <w:color w:val="000000"/>
                <w:sz w:val="20"/>
                <w:szCs w:val="20"/>
                <w:lang w:eastAsia="ro-RO"/>
              </w:rPr>
              <w:t xml:space="preserve">Pot fi </w:t>
            </w:r>
            <w:r w:rsidRPr="00F24EAF">
              <w:rPr>
                <w:rFonts w:ascii="Trebuchet MS" w:hAnsi="Trebuchet MS"/>
                <w:sz w:val="20"/>
                <w:szCs w:val="20"/>
              </w:rPr>
              <w:t xml:space="preserve"> </w:t>
            </w:r>
            <w:r w:rsidRPr="00F24EAF">
              <w:rPr>
                <w:rFonts w:ascii="Trebuchet MS" w:hAnsi="Trebuchet MS" w:cstheme="minorHAnsi"/>
                <w:bCs/>
                <w:i/>
                <w:color w:val="000000"/>
                <w:sz w:val="20"/>
                <w:szCs w:val="20"/>
                <w:lang w:eastAsia="ro-RO"/>
              </w:rPr>
              <w:t>avute în vedere aspecte precum:</w:t>
            </w:r>
            <w:r w:rsidRPr="00F24EAF">
              <w:rPr>
                <w:rFonts w:ascii="Trebuchet MS" w:hAnsi="Trebuchet MS" w:cstheme="minorHAnsi"/>
                <w:b/>
                <w:bCs/>
                <w:i/>
                <w:color w:val="000000"/>
                <w:sz w:val="20"/>
                <w:szCs w:val="20"/>
                <w:lang w:eastAsia="ro-RO"/>
              </w:rPr>
              <w:t xml:space="preserve"> </w:t>
            </w:r>
            <w:r w:rsidRPr="00F24EAF">
              <w:rPr>
                <w:rFonts w:ascii="Trebuchet MS" w:hAnsi="Trebuchet MS" w:cstheme="minorHAnsi"/>
                <w:i/>
                <w:color w:val="000000"/>
                <w:sz w:val="20"/>
                <w:szCs w:val="20"/>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E8361E">
        <w:trPr>
          <w:trHeight w:val="1772"/>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rsidR="00E8361E" w:rsidRDefault="00F24EAF" w:rsidP="00E8361E">
            <w:pPr>
              <w:jc w:val="both"/>
              <w:rPr>
                <w:rFonts w:ascii="Trebuchet MS" w:hAnsi="Trebuchet MS" w:cstheme="minorHAnsi"/>
                <w:b/>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F24EAF">
              <w:rPr>
                <w:rFonts w:ascii="Trebuchet MS" w:hAnsi="Trebuchet MS" w:cstheme="minorHAnsi"/>
                <w:color w:val="000000"/>
                <w:sz w:val="20"/>
                <w:szCs w:val="20"/>
                <w:lang w:eastAsia="ro-RO"/>
              </w:rPr>
              <w:t xml:space="preserve">? </w:t>
            </w:r>
            <w:r w:rsidRPr="00F24EAF">
              <w:rPr>
                <w:rFonts w:ascii="Trebuchet MS" w:hAnsi="Trebuchet MS" w:cstheme="minorHAnsi"/>
                <w:b/>
                <w:color w:val="000000"/>
                <w:sz w:val="20"/>
                <w:szCs w:val="20"/>
                <w:lang w:eastAsia="ro-RO"/>
              </w:rPr>
              <w:t xml:space="preserve">Există  un rezumat al problemelor prezentate, pentru care măsurile cuprinse în Plan urmează să fie dezvoltate? </w:t>
            </w:r>
          </w:p>
          <w:p w:rsidR="00F24EAF" w:rsidRPr="00F24EAF" w:rsidRDefault="00F24EAF" w:rsidP="00E8361E">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 xml:space="preserve">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w:t>
            </w:r>
            <w:r w:rsidRPr="00F24EAF">
              <w:rPr>
                <w:rFonts w:ascii="Trebuchet MS" w:hAnsi="Trebuchet MS" w:cstheme="minorHAnsi"/>
                <w:i/>
                <w:color w:val="000000"/>
                <w:sz w:val="20"/>
                <w:szCs w:val="20"/>
                <w:lang w:eastAsia="ro-RO"/>
              </w:rPr>
              <w:lastRenderedPageBreak/>
              <w:t>agregate de GES, separarea comunităților locale de către coridoarele de transport,</w:t>
            </w:r>
            <w:r w:rsidRPr="00F24EAF">
              <w:rPr>
                <w:rFonts w:ascii="Trebuchet MS" w:hAnsi="Trebuchet MS"/>
                <w:sz w:val="20"/>
                <w:szCs w:val="20"/>
              </w:rPr>
              <w:t xml:space="preserve"> </w:t>
            </w:r>
            <w:r w:rsidRPr="00F24EAF">
              <w:rPr>
                <w:rFonts w:ascii="Trebuchet MS" w:hAnsi="Trebuchet MS" w:cstheme="minorHAnsi"/>
                <w:i/>
                <w:color w:val="000000"/>
                <w:sz w:val="20"/>
                <w:szCs w:val="20"/>
                <w:lang w:eastAsia="ro-RO"/>
              </w:rPr>
              <w:t>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914"/>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rsidR="00E8361E" w:rsidRDefault="00F24EAF" w:rsidP="00E8361E">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w:t>
            </w:r>
            <w:r w:rsidRPr="00F24EAF">
              <w:rPr>
                <w:rFonts w:ascii="Trebuchet MS" w:hAnsi="Trebuchet MS"/>
                <w:sz w:val="20"/>
                <w:szCs w:val="20"/>
              </w:rPr>
              <w:t xml:space="preserve"> </w:t>
            </w:r>
            <w:r w:rsidRPr="00F24EAF">
              <w:rPr>
                <w:rFonts w:ascii="Trebuchet MS" w:hAnsi="Trebuchet MS" w:cstheme="minorHAnsi"/>
                <w:b/>
                <w:bCs/>
                <w:color w:val="000000"/>
                <w:sz w:val="20"/>
                <w:szCs w:val="20"/>
                <w:lang w:eastAsia="ro-RO"/>
              </w:rPr>
              <w:t>A face minimum” (scenariul de referință) și a fost prezentată analiza problemelor care limitează accesibilitatea sistemului de transport? Există  un rezumat al problemelor prezentate, pentru care măsurile cuprinse în Plan urmează să fie dezvoltate? </w:t>
            </w:r>
          </w:p>
          <w:p w:rsidR="00F24EAF" w:rsidRPr="00F24EAF" w:rsidRDefault="00F24EAF" w:rsidP="00E8361E">
            <w:pPr>
              <w:jc w:val="both"/>
              <w:rPr>
                <w:rFonts w:ascii="Trebuchet MS" w:hAnsi="Trebuchet MS" w:cstheme="minorHAnsi"/>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497"/>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4.4 Siguranța</w:t>
            </w:r>
          </w:p>
        </w:tc>
        <w:tc>
          <w:tcPr>
            <w:tcW w:w="5081" w:type="dxa"/>
            <w:tcBorders>
              <w:top w:val="nil"/>
              <w:left w:val="nil"/>
              <w:bottom w:val="single" w:sz="4" w:space="0" w:color="auto"/>
              <w:right w:val="single" w:sz="4" w:space="0" w:color="auto"/>
            </w:tcBorders>
            <w:shd w:val="clear" w:color="auto" w:fill="auto"/>
            <w:hideMark/>
          </w:tcPr>
          <w:p w:rsid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w:t>
            </w:r>
            <w:r w:rsidRPr="00F24EAF">
              <w:rPr>
                <w:rFonts w:ascii="Trebuchet MS" w:hAnsi="Trebuchet MS"/>
                <w:sz w:val="20"/>
                <w:szCs w:val="20"/>
              </w:rPr>
              <w:t xml:space="preserve"> </w:t>
            </w:r>
            <w:r w:rsidRPr="00F24EAF">
              <w:rPr>
                <w:rFonts w:ascii="Trebuchet MS" w:hAnsi="Trebuchet MS" w:cstheme="minorHAnsi"/>
                <w:b/>
                <w:bCs/>
                <w:color w:val="000000"/>
                <w:sz w:val="20"/>
                <w:szCs w:val="20"/>
                <w:lang w:eastAsia="ro-RO"/>
              </w:rPr>
              <w:t xml:space="preserve">A face minimum” (scenariul de referință) și a fost prezentată analiza problemelor legate de siguranță? Există  un rezumat al problemelor prezentate, pentru care măsurile cuprinse în Plan urmează să fie dezvoltate? </w:t>
            </w:r>
          </w:p>
          <w:p w:rsidR="00E8361E" w:rsidRPr="00F24EAF" w:rsidRDefault="00E8361E" w:rsidP="00CF44C0">
            <w:pPr>
              <w:jc w:val="both"/>
              <w:rPr>
                <w:rFonts w:ascii="Trebuchet MS" w:hAnsi="Trebuchet MS"/>
                <w:sz w:val="20"/>
                <w:szCs w:val="20"/>
              </w:rPr>
            </w:pP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sz w:val="20"/>
                <w:szCs w:val="20"/>
              </w:rPr>
              <w:t>(</w:t>
            </w:r>
            <w:r w:rsidRPr="00F24EAF">
              <w:rPr>
                <w:rFonts w:ascii="Trebuchet MS" w:hAnsi="Trebuchet MS" w:cstheme="minorHAnsi"/>
                <w:i/>
                <w:color w:val="000000"/>
                <w:sz w:val="20"/>
                <w:szCs w:val="20"/>
                <w:lang w:eastAsia="ro-RO"/>
              </w:rPr>
              <w:t xml:space="preserve">Se pot evidenția zonele cu frecvență mare a accidentelor, zonele cu accidente grave/fatale multiple, tipurile de accidente individuale care se </w:t>
            </w:r>
            <w:r w:rsidRPr="00F24EAF">
              <w:rPr>
                <w:rFonts w:ascii="Trebuchet MS" w:hAnsi="Trebuchet MS" w:cstheme="minorHAnsi"/>
                <w:i/>
                <w:color w:val="000000"/>
                <w:sz w:val="20"/>
                <w:szCs w:val="20"/>
                <w:lang w:eastAsia="ro-RO"/>
              </w:rPr>
              <w:lastRenderedPageBreak/>
              <w:t>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128"/>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rsidR="00E8361E" w:rsidRDefault="00F24EAF" w:rsidP="00E8361E">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limitează calitatea vieții în aria studiată?</w:t>
            </w:r>
            <w:r w:rsidRPr="00F24EAF">
              <w:rPr>
                <w:rFonts w:ascii="Trebuchet MS" w:hAnsi="Trebuchet MS" w:cstheme="minorHAnsi"/>
                <w:sz w:val="20"/>
                <w:szCs w:val="20"/>
              </w:rPr>
              <w:t xml:space="preserve"> </w:t>
            </w:r>
            <w:r w:rsidRPr="00F24EAF">
              <w:rPr>
                <w:rFonts w:ascii="Trebuchet MS" w:hAnsi="Trebuchet MS" w:cstheme="minorHAnsi"/>
                <w:b/>
                <w:bCs/>
                <w:color w:val="000000"/>
                <w:sz w:val="20"/>
                <w:szCs w:val="20"/>
                <w:lang w:eastAsia="ro-RO"/>
              </w:rPr>
              <w:t xml:space="preserve">Există  un rezumat al problemelor prezentate, pentru care măsurile cuprinse în Plan urmează să fie dezvoltate? </w:t>
            </w:r>
          </w:p>
          <w:p w:rsidR="00F24EAF" w:rsidRPr="00F24EAF" w:rsidRDefault="00F24EAF" w:rsidP="00E8361E">
            <w:pPr>
              <w:jc w:val="both"/>
              <w:rPr>
                <w:rFonts w:ascii="Trebuchet MS" w:hAnsi="Trebuchet MS" w:cstheme="minorHAnsi"/>
                <w:color w:val="000000"/>
                <w:sz w:val="20"/>
                <w:szCs w:val="20"/>
                <w:lang w:eastAsia="ro-RO"/>
              </w:rPr>
            </w:pPr>
            <w:r w:rsidRPr="00F24EAF">
              <w:rPr>
                <w:rFonts w:ascii="Trebuchet MS" w:hAnsi="Trebuchet MS"/>
                <w:sz w:val="20"/>
                <w:szCs w:val="20"/>
              </w:rPr>
              <w:t>(</w:t>
            </w:r>
            <w:r w:rsidRPr="00F24EAF">
              <w:rPr>
                <w:rFonts w:ascii="Trebuchet MS" w:hAnsi="Trebuchet MS" w:cstheme="minorHAnsi"/>
                <w:i/>
                <w:color w:val="000000"/>
                <w:sz w:val="20"/>
                <w:szCs w:val="20"/>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F24EAF">
              <w:rPr>
                <w:rFonts w:ascii="Trebuchet MS" w:hAnsi="Trebuchet MS" w:cstheme="minorHAnsi"/>
                <w:color w:val="000000"/>
                <w:sz w:val="20"/>
                <w:szCs w:val="20"/>
                <w:lang w:eastAsia="ro-RO"/>
              </w:rPr>
              <w:t xml:space="preserve">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rsidR="00AF4CF4" w:rsidRPr="003857C2"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 fost prezentată vizi</w:t>
            </w:r>
            <w:r w:rsidR="00AF4CF4">
              <w:rPr>
                <w:rFonts w:ascii="Trebuchet MS" w:hAnsi="Trebuchet MS" w:cstheme="minorHAnsi"/>
                <w:b/>
                <w:bCs/>
                <w:color w:val="000000"/>
                <w:sz w:val="20"/>
                <w:szCs w:val="20"/>
                <w:lang w:eastAsia="ro-RO"/>
              </w:rPr>
              <w:t>unea pentru mobilitatea urbană</w:t>
            </w:r>
            <w:r w:rsidR="005436C0">
              <w:rPr>
                <w:rFonts w:ascii="Trebuchet MS" w:hAnsi="Trebuchet MS" w:cstheme="minorHAnsi"/>
                <w:b/>
                <w:bCs/>
                <w:color w:val="000000"/>
                <w:sz w:val="20"/>
                <w:szCs w:val="20"/>
                <w:lang w:eastAsia="ro-RO"/>
              </w:rPr>
              <w:t xml:space="preserve"> </w:t>
            </w:r>
            <w:r w:rsidR="005436C0" w:rsidRPr="003857C2">
              <w:rPr>
                <w:rFonts w:ascii="Trebuchet MS" w:hAnsi="Trebuchet MS" w:cstheme="minorHAnsi"/>
                <w:b/>
                <w:bCs/>
                <w:color w:val="000000"/>
                <w:sz w:val="20"/>
                <w:szCs w:val="20"/>
                <w:lang w:eastAsia="ro-RO"/>
              </w:rPr>
              <w:t>cel puţin pentru nivelul municipiului</w:t>
            </w:r>
            <w:r w:rsidR="00AF4CF4" w:rsidRPr="003857C2">
              <w:rPr>
                <w:rFonts w:ascii="Trebuchet MS" w:hAnsi="Trebuchet MS" w:cstheme="minorHAnsi"/>
                <w:b/>
                <w:bCs/>
                <w:color w:val="000000"/>
                <w:sz w:val="20"/>
                <w:szCs w:val="20"/>
                <w:lang w:eastAsia="ro-RO"/>
              </w:rPr>
              <w:t xml:space="preserve">? </w:t>
            </w:r>
          </w:p>
          <w:p w:rsidR="00F24EAF" w:rsidRPr="00AF4CF4" w:rsidRDefault="00AF4CF4" w:rsidP="00CF44C0">
            <w:pPr>
              <w:jc w:val="both"/>
              <w:rPr>
                <w:rFonts w:ascii="Trebuchet MS" w:hAnsi="Trebuchet MS" w:cstheme="minorHAnsi"/>
                <w:bCs/>
                <w:color w:val="000000"/>
                <w:sz w:val="20"/>
                <w:szCs w:val="20"/>
                <w:lang w:eastAsia="ro-RO"/>
              </w:rPr>
            </w:pPr>
            <w:r w:rsidRPr="003857C2">
              <w:rPr>
                <w:rFonts w:ascii="Trebuchet MS" w:hAnsi="Trebuchet MS" w:cstheme="minorHAnsi"/>
                <w:bCs/>
                <w:color w:val="000000"/>
                <w:sz w:val="20"/>
                <w:szCs w:val="20"/>
                <w:lang w:eastAsia="ro-RO"/>
              </w:rPr>
              <w:t xml:space="preserve">Opţional, aceasta poate fi </w:t>
            </w:r>
            <w:r w:rsidR="00F24EAF" w:rsidRPr="003857C2">
              <w:rPr>
                <w:rFonts w:ascii="Trebuchet MS" w:hAnsi="Trebuchet MS" w:cstheme="minorHAnsi"/>
                <w:bCs/>
                <w:color w:val="000000"/>
                <w:sz w:val="20"/>
                <w:szCs w:val="20"/>
                <w:lang w:eastAsia="ro-RO"/>
              </w:rPr>
              <w:t>structurată la scară</w:t>
            </w:r>
            <w:r w:rsidR="00F24EAF" w:rsidRPr="003857C2">
              <w:rPr>
                <w:rFonts w:ascii="Trebuchet MS" w:hAnsi="Trebuchet MS"/>
                <w:sz w:val="20"/>
                <w:szCs w:val="20"/>
              </w:rPr>
              <w:t xml:space="preserve"> </w:t>
            </w:r>
            <w:r w:rsidR="00F24EAF" w:rsidRPr="003857C2">
              <w:rPr>
                <w:rFonts w:ascii="Trebuchet MS" w:hAnsi="Trebuchet MS" w:cstheme="minorHAnsi"/>
                <w:bCs/>
                <w:color w:val="000000"/>
                <w:sz w:val="20"/>
                <w:szCs w:val="20"/>
                <w:lang w:eastAsia="ro-RO"/>
              </w:rPr>
              <w:t>periurbană/metropolitană</w:t>
            </w:r>
            <w:r w:rsidR="005436C0" w:rsidRPr="003857C2">
              <w:rPr>
                <w:rFonts w:ascii="Trebuchet MS" w:hAnsi="Trebuchet MS" w:cstheme="minorHAnsi"/>
                <w:bCs/>
                <w:color w:val="000000"/>
                <w:sz w:val="20"/>
                <w:szCs w:val="20"/>
                <w:lang w:eastAsia="ro-RO"/>
              </w:rPr>
              <w:t xml:space="preserve"> </w:t>
            </w:r>
            <w:r w:rsidR="00F24EAF" w:rsidRPr="003857C2">
              <w:rPr>
                <w:rFonts w:ascii="Trebuchet MS" w:hAnsi="Trebuchet MS" w:cstheme="minorHAnsi"/>
                <w:bCs/>
                <w:color w:val="000000"/>
                <w:sz w:val="20"/>
                <w:szCs w:val="20"/>
                <w:lang w:eastAsia="ro-RO"/>
              </w:rPr>
              <w:t>și la scară detaliată (la nivel de cartier/intersecție/zonă cu nivel ridicat de complexitate)</w:t>
            </w:r>
            <w:r w:rsidRPr="003857C2">
              <w:rPr>
                <w:rFonts w:ascii="Trebuchet MS" w:hAnsi="Trebuchet MS"/>
                <w:sz w:val="20"/>
                <w:szCs w:val="20"/>
              </w:rPr>
              <w:t>.</w:t>
            </w:r>
          </w:p>
          <w:p w:rsidR="00F24EAF" w:rsidRPr="00F24EAF" w:rsidRDefault="00F24EAF" w:rsidP="0003702E">
            <w:pPr>
              <w:jc w:val="both"/>
              <w:rPr>
                <w:rFonts w:ascii="Trebuchet MS" w:hAnsi="Trebuchet MS" w:cstheme="minorHAnsi"/>
                <w:bCs/>
                <w:color w:val="000000"/>
                <w:sz w:val="20"/>
                <w:szCs w:val="20"/>
                <w:lang w:eastAsia="ro-RO"/>
              </w:rPr>
            </w:pPr>
            <w:r w:rsidRPr="00F24EAF">
              <w:rPr>
                <w:rFonts w:ascii="Trebuchet MS" w:hAnsi="Trebuchet MS" w:cstheme="minorHAnsi"/>
                <w:bCs/>
                <w:color w:val="000000"/>
                <w:sz w:val="20"/>
                <w:szCs w:val="20"/>
                <w:lang w:eastAsia="ro-RO"/>
              </w:rPr>
              <w:t>(</w:t>
            </w:r>
            <w:r w:rsidR="0003702E">
              <w:rPr>
                <w:rFonts w:ascii="Trebuchet MS" w:hAnsi="Trebuchet MS" w:cstheme="minorHAnsi"/>
                <w:bCs/>
                <w:i/>
                <w:color w:val="000000"/>
                <w:sz w:val="20"/>
                <w:szCs w:val="20"/>
                <w:lang w:eastAsia="ro-RO"/>
              </w:rPr>
              <w:t>V</w:t>
            </w:r>
            <w:r w:rsidRPr="00F24EAF">
              <w:rPr>
                <w:rFonts w:ascii="Trebuchet MS" w:hAnsi="Trebuchet MS" w:cstheme="minorHAnsi"/>
                <w:bCs/>
                <w:i/>
                <w:color w:val="000000"/>
                <w:sz w:val="20"/>
                <w:szCs w:val="20"/>
                <w:lang w:eastAsia="ro-RO"/>
              </w:rPr>
              <w:t xml:space="preserve">iziunea </w:t>
            </w:r>
            <w:r w:rsidRPr="0003702E">
              <w:rPr>
                <w:rFonts w:ascii="Trebuchet MS" w:hAnsi="Trebuchet MS" w:cstheme="minorHAnsi"/>
                <w:b/>
                <w:bCs/>
                <w:i/>
                <w:color w:val="000000"/>
                <w:sz w:val="20"/>
                <w:szCs w:val="20"/>
                <w:lang w:eastAsia="ro-RO"/>
              </w:rPr>
              <w:t>poate</w:t>
            </w:r>
            <w:r w:rsidRPr="00F24EAF">
              <w:rPr>
                <w:rFonts w:ascii="Trebuchet MS" w:hAnsi="Trebuchet MS" w:cstheme="minorHAnsi"/>
                <w:bCs/>
                <w:i/>
                <w:color w:val="000000"/>
                <w:sz w:val="20"/>
                <w:szCs w:val="20"/>
                <w:lang w:eastAsia="ro-RO"/>
              </w:rPr>
              <w:t xml:space="preserve"> fi formulată pe termen scurt, mediu și lung</w:t>
            </w:r>
            <w:r w:rsidRPr="00F24EAF">
              <w:rPr>
                <w:rFonts w:ascii="Trebuchet MS" w:hAnsi="Trebuchet MS" w:cstheme="minorHAnsi"/>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638"/>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5.2 Cadrul/metodologia de selectare a proiectelor</w:t>
            </w:r>
          </w:p>
        </w:tc>
        <w:tc>
          <w:tcPr>
            <w:tcW w:w="5081" w:type="dxa"/>
            <w:tcBorders>
              <w:top w:val="nil"/>
              <w:left w:val="nil"/>
              <w:bottom w:val="single" w:sz="4" w:space="0" w:color="auto"/>
              <w:right w:val="single" w:sz="4" w:space="0" w:color="auto"/>
            </w:tcBorders>
            <w:shd w:val="clear" w:color="auto" w:fill="auto"/>
            <w:hideMark/>
          </w:tcPr>
          <w:p w:rsidR="00F8144B"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prezentate cadrul și metodologia de selectare a proiectelor, pe baza criteriilor prezentate în subcapitolele 4.1-4.5 și a indicatorilor selectați pentru fiecare din aceste criterii?</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prezentate proiectele ce vizează investiții</w:t>
            </w:r>
            <w:r w:rsidR="00D9264B">
              <w:rPr>
                <w:rFonts w:ascii="Trebuchet MS" w:hAnsi="Trebuchet MS" w:cstheme="minorHAnsi"/>
                <w:b/>
                <w:bCs/>
                <w:color w:val="000000"/>
                <w:sz w:val="20"/>
                <w:szCs w:val="20"/>
                <w:lang w:eastAsia="ro-RO"/>
              </w:rPr>
              <w:t xml:space="preserve"> </w:t>
            </w:r>
            <w:r w:rsidRPr="00F24EAF">
              <w:rPr>
                <w:rFonts w:ascii="Trebuchet MS" w:hAnsi="Trebuchet MS" w:cstheme="minorHAnsi"/>
                <w:b/>
                <w:bCs/>
                <w:color w:val="000000"/>
                <w:sz w:val="20"/>
                <w:szCs w:val="20"/>
                <w:lang w:eastAsia="ro-RO"/>
              </w:rPr>
              <w:t xml:space="preserve">privind infrastructura de transport, ce au fost selectate pentru a fi incluse în P.M.U.D. pe baza metodologiei de la sub-capitolul 5.2? </w:t>
            </w:r>
            <w:r w:rsidRPr="00F24EAF">
              <w:rPr>
                <w:rFonts w:ascii="Arial" w:hAnsi="Arial" w:cs="Arial"/>
                <w:b/>
                <w:bCs/>
                <w:color w:val="000000"/>
                <w:sz w:val="20"/>
                <w:szCs w:val="20"/>
                <w:lang w:eastAsia="ro-RO"/>
              </w:rPr>
              <w:t>Ȋ</w:t>
            </w:r>
            <w:r w:rsidRPr="00F24EAF">
              <w:rPr>
                <w:rFonts w:ascii="Trebuchet MS" w:hAnsi="Trebuchet MS" w:cstheme="minorHAnsi"/>
                <w:b/>
                <w:bCs/>
                <w:color w:val="000000"/>
                <w:sz w:val="20"/>
                <w:szCs w:val="20"/>
                <w:lang w:eastAsia="ro-RO"/>
              </w:rPr>
              <w:t>n acele P.M.U.D unde au fost dezvoltate mai multe scenarii alternative “A face ceva“</w:t>
            </w:r>
            <w:r w:rsidRPr="00F24EAF">
              <w:rPr>
                <w:rStyle w:val="FootnoteReference"/>
                <w:rFonts w:ascii="Trebuchet MS" w:hAnsi="Trebuchet MS" w:cstheme="minorHAnsi"/>
                <w:b/>
                <w:bCs/>
                <w:color w:val="000000"/>
                <w:sz w:val="20"/>
                <w:szCs w:val="20"/>
                <w:lang w:eastAsia="ro-RO"/>
              </w:rPr>
              <w:footnoteReference w:id="6"/>
            </w:r>
            <w:r w:rsidRPr="00F24EAF">
              <w:rPr>
                <w:rFonts w:ascii="Trebuchet MS" w:hAnsi="Trebuchet MS" w:cstheme="minorHAnsi"/>
                <w:b/>
                <w:bCs/>
                <w:color w:val="000000"/>
                <w:sz w:val="20"/>
                <w:szCs w:val="20"/>
                <w:lang w:eastAsia="ro-RO"/>
              </w:rPr>
              <w:t xml:space="preserve"> (de exemplu, pentru municipiile de rang 1), toate acele scenarii au fost prezentate împreu</w:t>
            </w:r>
            <w:r w:rsidRPr="00F24EAF">
              <w:rPr>
                <w:rFonts w:ascii="Trebuchet MS" w:hAnsi="Trebuchet MS" w:cstheme="minorHAnsi"/>
                <w:b/>
                <w:color w:val="000000"/>
                <w:sz w:val="20"/>
                <w:szCs w:val="20"/>
                <w:lang w:eastAsia="ro-RO"/>
              </w:rPr>
              <w:t>nă</w:t>
            </w:r>
            <w:r w:rsidRPr="00F24EAF">
              <w:rPr>
                <w:rFonts w:ascii="Trebuchet MS" w:hAnsi="Trebuchet MS" w:cstheme="minorHAnsi"/>
                <w:color w:val="000000"/>
                <w:sz w:val="20"/>
                <w:szCs w:val="20"/>
                <w:lang w:eastAsia="ro-RO"/>
              </w:rPr>
              <w:t xml:space="preserve"> </w:t>
            </w:r>
            <w:r w:rsidRPr="00F24EAF">
              <w:rPr>
                <w:rFonts w:ascii="Trebuchet MS" w:hAnsi="Trebuchet MS" w:cstheme="minorHAnsi"/>
                <w:b/>
                <w:bCs/>
                <w:color w:val="000000"/>
                <w:sz w:val="20"/>
                <w:szCs w:val="20"/>
                <w:lang w:eastAsia="ro-RO"/>
              </w:rPr>
              <w:t>cu motivul și raționamentul  dezvoltării fiecăruia și au fost testate (a fost stabilit impactul)?</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440"/>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27514A">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prezentate proiectele/măsurile operaţionale, ce au fost selectate pe</w:t>
            </w:r>
            <w:r w:rsidR="0027514A">
              <w:rPr>
                <w:rFonts w:ascii="Trebuchet MS" w:hAnsi="Trebuchet MS" w:cstheme="minorHAnsi"/>
                <w:b/>
                <w:bCs/>
                <w:color w:val="000000"/>
                <w:sz w:val="20"/>
                <w:szCs w:val="20"/>
                <w:lang w:eastAsia="ro-RO"/>
              </w:rPr>
              <w:t>ntru a fi incluse în P.M.U.D.</w:t>
            </w:r>
            <w:r w:rsidR="00D9264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680"/>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A85D87">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prezentate proiectele/măsurile organizaționale, ce au fost selectate pe</w:t>
            </w:r>
            <w:r w:rsidR="00A85D87">
              <w:rPr>
                <w:rFonts w:ascii="Trebuchet MS" w:hAnsi="Trebuchet MS" w:cstheme="minorHAnsi"/>
                <w:b/>
                <w:bCs/>
                <w:color w:val="000000"/>
                <w:sz w:val="20"/>
                <w:szCs w:val="20"/>
                <w:lang w:eastAsia="ro-RO"/>
              </w:rPr>
              <w:t>ntru a fi incluse în P.M.U.D.</w:t>
            </w:r>
            <w:r w:rsidRPr="00F24EAF">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489"/>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6.4 Direcţii de acţiune şi proiecte partajate pe nivele teritoriale:</w:t>
            </w:r>
            <w:r w:rsidRPr="00F24EAF">
              <w:rPr>
                <w:rFonts w:ascii="Trebuchet MS" w:hAnsi="Trebuchet MS" w:cstheme="minorHAnsi"/>
                <w:color w:val="000000"/>
                <w:sz w:val="20"/>
                <w:szCs w:val="20"/>
                <w:lang w:eastAsia="ro-RO"/>
              </w:rPr>
              <w:br/>
              <w:t>6.4.1. La scară periurbană/metropolitană;</w:t>
            </w:r>
            <w:r w:rsidRPr="00F24EAF">
              <w:rPr>
                <w:rFonts w:ascii="Trebuchet MS" w:hAnsi="Trebuchet MS" w:cstheme="minorHAnsi"/>
                <w:color w:val="000000"/>
                <w:sz w:val="20"/>
                <w:szCs w:val="20"/>
                <w:lang w:eastAsia="ro-RO"/>
              </w:rPr>
              <w:br/>
              <w:t>6.4.2. La scara localităţilor de referinţă;</w:t>
            </w:r>
            <w:r w:rsidRPr="00F24EAF">
              <w:rPr>
                <w:rFonts w:ascii="Trebuchet MS" w:hAnsi="Trebuchet MS" w:cstheme="minorHAnsi"/>
                <w:color w:val="000000"/>
                <w:sz w:val="20"/>
                <w:szCs w:val="20"/>
                <w:lang w:eastAsia="ro-RO"/>
              </w:rPr>
              <w:br/>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Au fost regrupate listele de măsuri și proiecte de mai sus (subcapitolele 6.1, 6.2 și 6.3) pe cele trei nivele teritoriale (secțiunile 6.4.1, 6.4.2 și 6.4.3)?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spacing w:after="240"/>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7.1.Eficienţă economică                          7.2.Impactul asupra mediului 7.3.Accesibilitate                                       7.4.Siguranţă  </w:t>
            </w:r>
            <w:r w:rsidRPr="00F24EAF">
              <w:rPr>
                <w:rFonts w:ascii="Trebuchet MS" w:hAnsi="Trebuchet MS" w:cstheme="minorHAnsi"/>
                <w:color w:val="000000"/>
                <w:sz w:val="20"/>
                <w:szCs w:val="2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rsidR="00805BAA" w:rsidRPr="006C5EFE"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 fost cuantificat impactul scenariilor (dacă e cazul)/proiectelor/măsurilor (aferente sub-capitolelor 6.1-6.4) asupra fiecăruia din aceste 5 obiective strategice, utilizând indicatorii stabiliți în secțiunile 4.1-4.5?</w:t>
            </w:r>
            <w:r w:rsidR="006C5EFE">
              <w:t xml:space="preserve"> </w:t>
            </w:r>
            <w:r w:rsidR="006C5EFE" w:rsidRPr="006C5EFE">
              <w:rPr>
                <w:rFonts w:ascii="Trebuchet MS" w:hAnsi="Trebuchet MS" w:cstheme="minorHAnsi"/>
                <w:bCs/>
                <w:color w:val="000000"/>
                <w:sz w:val="20"/>
                <w:szCs w:val="20"/>
                <w:lang w:eastAsia="ro-RO"/>
              </w:rPr>
              <w:t>Opţional, aceasta poate fi structurată la scară periurbană/metropolitană și la scară detaliată (la nivel de cartier/intersecție/zonă cu nivel ridicat de complexitate).</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55"/>
        </w:trPr>
        <w:tc>
          <w:tcPr>
            <w:tcW w:w="9863" w:type="dxa"/>
            <w:gridSpan w:val="3"/>
            <w:tcBorders>
              <w:top w:val="single" w:sz="4" w:space="0" w:color="auto"/>
              <w:left w:val="single" w:sz="4" w:space="0" w:color="auto"/>
              <w:bottom w:val="single" w:sz="4" w:space="0" w:color="auto"/>
              <w:right w:val="nil"/>
            </w:tcBorders>
            <w:shd w:val="clear" w:color="auto" w:fill="auto"/>
            <w:hideMark/>
          </w:tcPr>
          <w:p w:rsidR="00F24EAF" w:rsidRPr="00F24EAF" w:rsidRDefault="00F24EAF" w:rsidP="00CF44C0">
            <w:pPr>
              <w:jc w:val="both"/>
              <w:rPr>
                <w:rFonts w:ascii="Trebuchet MS" w:hAnsi="Trebuchet MS" w:cstheme="minorHAnsi"/>
                <w:b/>
                <w:bCs/>
                <w:i/>
                <w:iCs/>
                <w:color w:val="C00000"/>
                <w:sz w:val="20"/>
                <w:szCs w:val="20"/>
                <w:lang w:eastAsia="ro-RO"/>
              </w:rPr>
            </w:pPr>
            <w:r w:rsidRPr="00F24EAF">
              <w:rPr>
                <w:rFonts w:ascii="Trebuchet MS" w:hAnsi="Trebuchet MS" w:cstheme="minorHAnsi"/>
                <w:b/>
                <w:bCs/>
                <w:i/>
                <w:iCs/>
                <w:color w:val="C00000"/>
                <w:sz w:val="20"/>
                <w:szCs w:val="20"/>
                <w:lang w:eastAsia="ro-RO"/>
              </w:rPr>
              <w:t>(2) P.M.U.D. - componenta de nivel operaţional (corespunzătoare etapei II)</w:t>
            </w:r>
          </w:p>
        </w:tc>
        <w:tc>
          <w:tcPr>
            <w:tcW w:w="788" w:type="dxa"/>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lastRenderedPageBreak/>
              <w:t>1. Cadrul pentru prioritizarea proiectelor pe termen scurt, mediu şi lung:</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1.1 Cadrul de prioritizare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În cazul P.M.U.D în care sunt dezvoltate mai multe scenarii “A face ceva”, au fost comparate aceste scenarii, pe baza criteriilor de evaluare şi a fost prezentat modul de selectare al scenariul preferat?</w:t>
            </w:r>
          </w:p>
          <w:p w:rsidR="00F24EAF" w:rsidRPr="00F24EAF" w:rsidRDefault="00F24EAF" w:rsidP="00CF44C0">
            <w:pPr>
              <w:jc w:val="both"/>
              <w:rPr>
                <w:rFonts w:ascii="Trebuchet MS" w:hAnsi="Trebuchet MS" w:cstheme="minorHAnsi"/>
                <w:b/>
                <w:bCs/>
                <w:color w:val="000000"/>
                <w:sz w:val="20"/>
                <w:szCs w:val="20"/>
                <w:lang w:eastAsia="ro-RO"/>
              </w:rPr>
            </w:pP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prioritizate proiectele pe termen scurt, mediu și lung din scenariul selectat?</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Se pot include aspecte precum: definirea perioadelor relevante pentru termenul scurt, mediu și lung (în ani), justificarea modului de selectare a proiectele și a măsurilor pentru fiecare perioadă, precum și explicarea motivului pentru care prioritizarea aleasă este cea mai potrivită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064"/>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nil"/>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1.2 Priorităţile stabilite</w:t>
            </w:r>
          </w:p>
        </w:tc>
        <w:tc>
          <w:tcPr>
            <w:tcW w:w="5081" w:type="dxa"/>
            <w:tcBorders>
              <w:top w:val="nil"/>
              <w:left w:val="nil"/>
              <w:bottom w:val="nil"/>
              <w:right w:val="single" w:sz="4" w:space="0" w:color="auto"/>
            </w:tcBorders>
            <w:shd w:val="clear" w:color="auto" w:fill="auto"/>
            <w:hideMark/>
          </w:tcPr>
          <w:p w:rsidR="00F24EAF" w:rsidRPr="00887846" w:rsidRDefault="00F24EAF" w:rsidP="00CF44C0">
            <w:pPr>
              <w:jc w:val="both"/>
              <w:rPr>
                <w:rFonts w:ascii="Trebuchet MS" w:hAnsi="Trebuchet MS" w:cstheme="minorHAnsi"/>
                <w:color w:val="000000"/>
                <w:sz w:val="20"/>
                <w:szCs w:val="20"/>
                <w:lang w:eastAsia="ro-RO"/>
              </w:rPr>
            </w:pPr>
            <w:r w:rsidRPr="00887846">
              <w:rPr>
                <w:rFonts w:ascii="Trebuchet MS" w:hAnsi="Trebuchet MS" w:cstheme="minorHAnsi"/>
                <w:b/>
                <w:bCs/>
                <w:color w:val="000000"/>
                <w:sz w:val="20"/>
                <w:szCs w:val="20"/>
                <w:lang w:eastAsia="ro-RO"/>
              </w:rPr>
              <w:t>Au fost reiterate prioritățile principale propuse a fi implementate pe termen scurt și relația acestora cu măsurile/proiectele prioritizate?</w:t>
            </w:r>
            <w:r w:rsidRPr="00887846">
              <w:rPr>
                <w:rFonts w:ascii="Trebuchet MS" w:hAnsi="Trebuchet MS" w:cstheme="minorHAnsi"/>
                <w:color w:val="000000"/>
                <w:sz w:val="20"/>
                <w:szCs w:val="20"/>
                <w:lang w:eastAsia="ro-RO"/>
              </w:rPr>
              <w:t xml:space="preserve"> </w:t>
            </w:r>
          </w:p>
          <w:p w:rsidR="00F24EAF" w:rsidRPr="00887846" w:rsidRDefault="00F24EAF" w:rsidP="00CF44C0">
            <w:pPr>
              <w:jc w:val="both"/>
              <w:rPr>
                <w:rFonts w:ascii="Trebuchet MS" w:hAnsi="Trebuchet MS" w:cstheme="minorHAnsi"/>
                <w:i/>
                <w:color w:val="000000"/>
                <w:sz w:val="20"/>
                <w:szCs w:val="20"/>
                <w:lang w:eastAsia="ro-RO"/>
              </w:rPr>
            </w:pPr>
            <w:r w:rsidRPr="00887846">
              <w:rPr>
                <w:rFonts w:ascii="Trebuchet MS" w:hAnsi="Trebuchet MS" w:cstheme="minorHAnsi"/>
                <w:color w:val="000000"/>
                <w:sz w:val="20"/>
                <w:szCs w:val="20"/>
                <w:lang w:eastAsia="ro-RO"/>
              </w:rPr>
              <w:t>(</w:t>
            </w:r>
            <w:r w:rsidRPr="00887846">
              <w:rPr>
                <w:rFonts w:ascii="Trebuchet MS" w:hAnsi="Trebuchet MS" w:cstheme="minorHAnsi"/>
                <w:i/>
                <w:color w:val="000000"/>
                <w:sz w:val="20"/>
                <w:szCs w:val="20"/>
                <w:lang w:eastAsia="ro-RO"/>
              </w:rPr>
              <w:t>Se poate include o verificare a impactului întregului plan, în cazul în care nu se implementează fiecare proiect/măsură (ce au fost prioritizate) și un plan de rezervă, dacă este necesar etc.)</w:t>
            </w:r>
          </w:p>
          <w:p w:rsidR="00B031B8" w:rsidRPr="00887846" w:rsidRDefault="00644328" w:rsidP="00A23F08">
            <w:pPr>
              <w:jc w:val="both"/>
              <w:rPr>
                <w:rFonts w:ascii="Trebuchet MS" w:hAnsi="Trebuchet MS" w:cstheme="minorHAnsi"/>
                <w:b/>
                <w:color w:val="000000"/>
                <w:sz w:val="20"/>
                <w:szCs w:val="20"/>
                <w:lang w:eastAsia="ro-RO"/>
              </w:rPr>
            </w:pPr>
            <w:r w:rsidRPr="00887846">
              <w:rPr>
                <w:rFonts w:ascii="Trebuchet MS" w:hAnsi="Trebuchet MS" w:cstheme="minorHAnsi"/>
                <w:b/>
                <w:color w:val="000000"/>
                <w:sz w:val="20"/>
                <w:szCs w:val="20"/>
                <w:lang w:eastAsia="ro-RO"/>
              </w:rPr>
              <w:t>Di</w:t>
            </w:r>
            <w:r w:rsidR="00B031B8" w:rsidRPr="00887846">
              <w:rPr>
                <w:rFonts w:ascii="Trebuchet MS" w:hAnsi="Trebuchet MS" w:cstheme="minorHAnsi"/>
                <w:b/>
                <w:color w:val="000000"/>
                <w:sz w:val="20"/>
                <w:szCs w:val="20"/>
                <w:lang w:eastAsia="ro-RO"/>
              </w:rPr>
              <w:t xml:space="preserve">n </w:t>
            </w:r>
            <w:r w:rsidR="00CA5824" w:rsidRPr="00887846">
              <w:rPr>
                <w:rFonts w:ascii="Trebuchet MS" w:hAnsi="Trebuchet MS" w:cstheme="minorHAnsi"/>
                <w:b/>
                <w:color w:val="000000"/>
                <w:sz w:val="20"/>
                <w:szCs w:val="20"/>
                <w:lang w:eastAsia="ro-RO"/>
              </w:rPr>
              <w:t xml:space="preserve">P.M.U.D. </w:t>
            </w:r>
            <w:r w:rsidRPr="00887846">
              <w:rPr>
                <w:rFonts w:ascii="Trebuchet MS" w:hAnsi="Trebuchet MS" w:cstheme="minorHAnsi"/>
                <w:b/>
                <w:color w:val="000000"/>
                <w:sz w:val="20"/>
                <w:szCs w:val="20"/>
                <w:lang w:eastAsia="ro-RO"/>
              </w:rPr>
              <w:t xml:space="preserve">rezultă </w:t>
            </w:r>
            <w:r w:rsidR="00B031B8" w:rsidRPr="00887846">
              <w:rPr>
                <w:rFonts w:ascii="Trebuchet MS" w:hAnsi="Trebuchet MS" w:cstheme="minorHAnsi"/>
                <w:b/>
                <w:color w:val="000000"/>
                <w:sz w:val="20"/>
                <w:szCs w:val="20"/>
                <w:lang w:eastAsia="ro-RO"/>
              </w:rPr>
              <w:t xml:space="preserve">faptul că priorităţile acestuia vizează </w:t>
            </w:r>
            <w:r w:rsidR="00887846">
              <w:rPr>
                <w:rFonts w:ascii="Trebuchet MS" w:hAnsi="Trebuchet MS" w:cstheme="minorHAnsi"/>
                <w:b/>
                <w:color w:val="000000"/>
                <w:sz w:val="20"/>
                <w:szCs w:val="20"/>
                <w:lang w:eastAsia="ro-RO"/>
              </w:rPr>
              <w:t xml:space="preserve">inclusiv </w:t>
            </w:r>
            <w:r w:rsidR="00B031B8" w:rsidRPr="00887846">
              <w:rPr>
                <w:rFonts w:ascii="Trebuchet MS" w:hAnsi="Trebuchet MS" w:cstheme="minorHAnsi"/>
                <w:b/>
                <w:color w:val="000000"/>
                <w:sz w:val="20"/>
                <w:szCs w:val="20"/>
                <w:lang w:eastAsia="ro-RO"/>
              </w:rPr>
              <w:t xml:space="preserve">creşterea </w:t>
            </w:r>
            <w:r w:rsidR="00A23F08">
              <w:rPr>
                <w:rFonts w:ascii="Trebuchet MS" w:hAnsi="Trebuchet MS" w:cstheme="minorHAnsi"/>
                <w:b/>
                <w:color w:val="000000"/>
                <w:sz w:val="20"/>
                <w:szCs w:val="20"/>
                <w:lang w:eastAsia="ro-RO"/>
              </w:rPr>
              <w:t xml:space="preserve">utilizării </w:t>
            </w:r>
            <w:r w:rsidR="00CA5824" w:rsidRPr="00887846">
              <w:rPr>
                <w:rFonts w:ascii="Trebuchet MS" w:hAnsi="Trebuchet MS" w:cstheme="minorHAnsi"/>
                <w:b/>
                <w:color w:val="000000"/>
                <w:sz w:val="20"/>
                <w:szCs w:val="20"/>
                <w:lang w:eastAsia="ro-RO"/>
              </w:rPr>
              <w:t>transportului public</w:t>
            </w:r>
            <w:r w:rsidR="00B031B8" w:rsidRPr="00887846">
              <w:rPr>
                <w:rFonts w:ascii="Trebuchet MS" w:hAnsi="Trebuchet MS" w:cstheme="minorHAnsi"/>
                <w:b/>
                <w:color w:val="000000"/>
                <w:sz w:val="20"/>
                <w:szCs w:val="20"/>
                <w:lang w:eastAsia="ro-RO"/>
              </w:rPr>
              <w:t xml:space="preserve"> de călători şi/sau a modurilor nemotorizate, precum şi  îmbunătăţirea siguranţei tuturor participanţilor la trafic?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2.1. Intervenţii majore asupra reţelei stradale                                                      2.2. Transport public                                     </w:t>
            </w:r>
            <w:r w:rsidRPr="00F24EAF">
              <w:rPr>
                <w:rFonts w:ascii="Trebuchet MS" w:hAnsi="Trebuchet MS" w:cstheme="minorHAnsi"/>
                <w:color w:val="000000"/>
                <w:sz w:val="20"/>
                <w:szCs w:val="20"/>
                <w:lang w:eastAsia="ro-RO"/>
              </w:rPr>
              <w:lastRenderedPageBreak/>
              <w:t>2.3. Transport de marfă                            2.4. Mijloace alternative de mobilitate (deplasări cu bicicleta, mersul pe jos şi persoane cu mobilitate redusă)                                     2.5. Managementul traficului (staţionarea, siguranţa în trafic, 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lastRenderedPageBreak/>
              <w:t xml:space="preserve">În cadrul planului de acţiune, au fost prezentate măsurile și proiectele prioritizate pentru fiecare </w:t>
            </w:r>
            <w:r w:rsidRPr="00F24EAF">
              <w:rPr>
                <w:rFonts w:ascii="Trebuchet MS" w:hAnsi="Trebuchet MS" w:cstheme="minorHAnsi"/>
                <w:b/>
                <w:bCs/>
                <w:color w:val="000000"/>
                <w:sz w:val="20"/>
                <w:szCs w:val="20"/>
                <w:lang w:eastAsia="ro-RO"/>
              </w:rPr>
              <w:lastRenderedPageBreak/>
              <w:t>din categoriile de intervenţii 2.1-2.8?</w:t>
            </w:r>
          </w:p>
          <w:p w:rsidR="00F24EAF" w:rsidRPr="00F24EAF" w:rsidRDefault="00F24EAF" w:rsidP="00CF44C0">
            <w:pPr>
              <w:jc w:val="both"/>
              <w:rPr>
                <w:rFonts w:ascii="Trebuchet MS" w:hAnsi="Trebuchet MS" w:cstheme="minorHAnsi"/>
                <w:b/>
                <w:bCs/>
                <w:color w:val="000000"/>
                <w:sz w:val="20"/>
                <w:szCs w:val="20"/>
                <w:lang w:eastAsia="ro-RO"/>
              </w:rPr>
            </w:pPr>
          </w:p>
          <w:p w:rsidR="002E76A5" w:rsidRPr="003624B9" w:rsidRDefault="002E76A5" w:rsidP="002920F0">
            <w:pPr>
              <w:jc w:val="both"/>
              <w:rPr>
                <w:rFonts w:ascii="Trebuchet MS" w:hAnsi="Trebuchet MS" w:cstheme="minorHAnsi"/>
                <w:i/>
                <w:sz w:val="20"/>
                <w:szCs w:val="20"/>
              </w:rPr>
            </w:pP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706" w:type="dxa"/>
            <w:gridSpan w:val="6"/>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i/>
                <w:iCs/>
                <w:color w:val="C00000"/>
                <w:sz w:val="20"/>
                <w:szCs w:val="20"/>
                <w:lang w:eastAsia="ro-RO"/>
              </w:rPr>
            </w:pPr>
            <w:r w:rsidRPr="00F24EAF">
              <w:rPr>
                <w:rFonts w:ascii="Trebuchet MS" w:hAnsi="Trebuchet MS" w:cstheme="minorHAnsi"/>
                <w:b/>
                <w:bCs/>
                <w:i/>
                <w:iCs/>
                <w:color w:val="C00000"/>
                <w:sz w:val="20"/>
                <w:szCs w:val="20"/>
                <w:lang w:eastAsia="ro-RO"/>
              </w:rPr>
              <w:lastRenderedPageBreak/>
              <w:t>(3) Monitorizarea implementării Planului de mobilitate urbană (corespunzătoare etapei III)</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rsidR="008D5BF3"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A fost prezentă strategia de monitorizare și evaluare a P.M.U.D.?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Pentru monitorizare, se vor selecta și include indicatori de performanță/ criterii de evaluare a schimbărilor care se vor produce în diferitele moduri de transport, prin implementarea Planului.)</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D1748C">
        <w:trPr>
          <w:trHeight w:val="1137"/>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prezentați actorii responsabili cu monitorizarea și evaluarea P.M.U.D, precum şi responsabilitățile și atribuțiile fiecăruia în parte?</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2920F0" w:rsidRPr="00F24EAF" w:rsidTr="002920F0">
        <w:trPr>
          <w:trHeight w:val="164"/>
        </w:trPr>
        <w:tc>
          <w:tcPr>
            <w:tcW w:w="9863" w:type="dxa"/>
            <w:gridSpan w:val="3"/>
            <w:tcBorders>
              <w:top w:val="single" w:sz="4" w:space="0" w:color="auto"/>
              <w:left w:val="single" w:sz="4" w:space="0" w:color="auto"/>
              <w:bottom w:val="single" w:sz="4" w:space="0" w:color="auto"/>
              <w:right w:val="single" w:sz="4" w:space="0" w:color="auto"/>
            </w:tcBorders>
            <w:shd w:val="clear" w:color="auto" w:fill="auto"/>
          </w:tcPr>
          <w:p w:rsidR="002920F0" w:rsidRPr="00F24EAF" w:rsidRDefault="00C73FBF" w:rsidP="002920F0">
            <w:pPr>
              <w:jc w:val="both"/>
              <w:rPr>
                <w:rFonts w:ascii="Trebuchet MS" w:hAnsi="Trebuchet MS" w:cstheme="minorHAnsi"/>
                <w:sz w:val="20"/>
                <w:szCs w:val="20"/>
              </w:rPr>
            </w:pPr>
            <w:r>
              <w:rPr>
                <w:rFonts w:ascii="Trebuchet MS" w:hAnsi="Trebuchet MS" w:cstheme="minorHAnsi"/>
                <w:b/>
                <w:sz w:val="20"/>
                <w:szCs w:val="20"/>
              </w:rPr>
              <w:lastRenderedPageBreak/>
              <w:t>Sunt prezentate</w:t>
            </w:r>
            <w:r w:rsidR="00EA15A1">
              <w:rPr>
                <w:rFonts w:ascii="Trebuchet MS" w:hAnsi="Trebuchet MS" w:cstheme="minorHAnsi"/>
                <w:b/>
                <w:sz w:val="20"/>
                <w:szCs w:val="20"/>
              </w:rPr>
              <w:t xml:space="preserve"> </w:t>
            </w:r>
            <w:r w:rsidR="004D62DB">
              <w:rPr>
                <w:rFonts w:ascii="Trebuchet MS" w:hAnsi="Trebuchet MS" w:cstheme="minorHAnsi"/>
                <w:b/>
                <w:sz w:val="20"/>
                <w:szCs w:val="20"/>
              </w:rPr>
              <w:t>idei</w:t>
            </w:r>
            <w:r w:rsidR="004963BC">
              <w:rPr>
                <w:rFonts w:ascii="Trebuchet MS" w:hAnsi="Trebuchet MS" w:cstheme="minorHAnsi"/>
                <w:b/>
                <w:sz w:val="20"/>
                <w:szCs w:val="20"/>
              </w:rPr>
              <w:t xml:space="preserve"> de proiecte</w:t>
            </w:r>
            <w:r w:rsidR="00D162E9">
              <w:rPr>
                <w:rFonts w:ascii="Trebuchet MS" w:hAnsi="Trebuchet MS" w:cstheme="minorHAnsi"/>
                <w:b/>
                <w:sz w:val="20"/>
                <w:szCs w:val="20"/>
              </w:rPr>
              <w:t xml:space="preserve"> </w:t>
            </w:r>
            <w:r w:rsidR="00D1748C">
              <w:rPr>
                <w:rFonts w:ascii="Trebuchet MS" w:hAnsi="Trebuchet MS" w:cstheme="minorHAnsi"/>
                <w:b/>
                <w:sz w:val="20"/>
                <w:szCs w:val="20"/>
              </w:rPr>
              <w:t>cu</w:t>
            </w:r>
            <w:r w:rsidR="00D1748C">
              <w:t xml:space="preserve"> </w:t>
            </w:r>
            <w:r w:rsidR="00D1748C" w:rsidRPr="00D1748C">
              <w:rPr>
                <w:rFonts w:ascii="Trebuchet MS" w:hAnsi="Trebuchet MS" w:cstheme="minorHAnsi"/>
                <w:b/>
                <w:sz w:val="20"/>
                <w:szCs w:val="20"/>
              </w:rPr>
              <w:t>măsuri/activităţi</w:t>
            </w:r>
            <w:r w:rsidR="00D1748C">
              <w:rPr>
                <w:rFonts w:ascii="Trebuchet MS" w:hAnsi="Trebuchet MS" w:cstheme="minorHAnsi"/>
                <w:b/>
                <w:sz w:val="20"/>
                <w:szCs w:val="20"/>
              </w:rPr>
              <w:t xml:space="preserve"> </w:t>
            </w:r>
            <w:r w:rsidR="00D162E9">
              <w:rPr>
                <w:rFonts w:ascii="Trebuchet MS" w:hAnsi="Trebuchet MS" w:cstheme="minorHAnsi"/>
                <w:b/>
                <w:sz w:val="20"/>
                <w:szCs w:val="20"/>
              </w:rPr>
              <w:t xml:space="preserve">individuale sau </w:t>
            </w:r>
            <w:r>
              <w:rPr>
                <w:rFonts w:ascii="Trebuchet MS" w:hAnsi="Trebuchet MS" w:cstheme="minorHAnsi"/>
                <w:b/>
                <w:sz w:val="20"/>
                <w:szCs w:val="20"/>
              </w:rPr>
              <w:t xml:space="preserve">cu </w:t>
            </w:r>
            <w:r w:rsidR="005F2EDA">
              <w:rPr>
                <w:rFonts w:ascii="Trebuchet MS" w:hAnsi="Trebuchet MS" w:cstheme="minorHAnsi"/>
                <w:b/>
                <w:sz w:val="20"/>
                <w:szCs w:val="20"/>
              </w:rPr>
              <w:t>măsuri/activităţi</w:t>
            </w:r>
            <w:r w:rsidR="009C1843">
              <w:rPr>
                <w:rFonts w:ascii="Trebuchet MS" w:hAnsi="Trebuchet MS" w:cstheme="minorHAnsi"/>
                <w:b/>
                <w:sz w:val="20"/>
                <w:szCs w:val="20"/>
              </w:rPr>
              <w:t xml:space="preserve"> integrate</w:t>
            </w:r>
            <w:r>
              <w:rPr>
                <w:rFonts w:ascii="Trebuchet MS" w:hAnsi="Trebuchet MS" w:cstheme="minorHAnsi"/>
                <w:b/>
                <w:sz w:val="20"/>
                <w:szCs w:val="20"/>
              </w:rPr>
              <w:t>,</w:t>
            </w:r>
            <w:r w:rsidR="005F2EDA">
              <w:rPr>
                <w:rFonts w:ascii="Trebuchet MS" w:hAnsi="Trebuchet MS" w:cstheme="minorHAnsi"/>
                <w:b/>
                <w:sz w:val="20"/>
                <w:szCs w:val="20"/>
              </w:rPr>
              <w:t xml:space="preserve"> </w:t>
            </w:r>
            <w:r w:rsidR="001B6E71">
              <w:rPr>
                <w:rFonts w:ascii="Trebuchet MS" w:hAnsi="Trebuchet MS" w:cstheme="minorHAnsi"/>
                <w:b/>
                <w:sz w:val="20"/>
                <w:szCs w:val="20"/>
              </w:rPr>
              <w:t>prove</w:t>
            </w:r>
            <w:r w:rsidR="00D162E9">
              <w:rPr>
                <w:rFonts w:ascii="Trebuchet MS" w:hAnsi="Trebuchet MS" w:cstheme="minorHAnsi"/>
                <w:b/>
                <w:sz w:val="20"/>
                <w:szCs w:val="20"/>
              </w:rPr>
              <w:t>n</w:t>
            </w:r>
            <w:r w:rsidR="00DC7CFB">
              <w:rPr>
                <w:rFonts w:ascii="Trebuchet MS" w:hAnsi="Trebuchet MS" w:cstheme="minorHAnsi"/>
                <w:b/>
                <w:sz w:val="20"/>
                <w:szCs w:val="20"/>
              </w:rPr>
              <w:t>ite</w:t>
            </w:r>
            <w:r w:rsidR="00D162E9">
              <w:rPr>
                <w:rFonts w:ascii="Trebuchet MS" w:hAnsi="Trebuchet MS" w:cstheme="minorHAnsi"/>
                <w:b/>
                <w:sz w:val="20"/>
                <w:szCs w:val="20"/>
              </w:rPr>
              <w:t xml:space="preserve"> din </w:t>
            </w:r>
            <w:r w:rsidR="002920F0" w:rsidRPr="00F24EAF">
              <w:rPr>
                <w:rFonts w:ascii="Trebuchet MS" w:hAnsi="Trebuchet MS" w:cstheme="minorHAnsi"/>
                <w:b/>
                <w:sz w:val="20"/>
                <w:szCs w:val="20"/>
              </w:rPr>
              <w:t>planul de acţiune al P.M.U.D</w:t>
            </w:r>
            <w:r w:rsidR="00E04837">
              <w:rPr>
                <w:rFonts w:ascii="Trebuchet MS" w:hAnsi="Trebuchet MS" w:cstheme="minorHAnsi"/>
                <w:b/>
                <w:sz w:val="20"/>
                <w:szCs w:val="20"/>
              </w:rPr>
              <w:t>.</w:t>
            </w:r>
            <w:r w:rsidR="00E04837" w:rsidRPr="00E04837">
              <w:rPr>
                <w:rFonts w:ascii="Trebuchet MS" w:hAnsi="Trebuchet MS" w:cstheme="minorHAnsi"/>
                <w:b/>
                <w:sz w:val="20"/>
                <w:szCs w:val="20"/>
              </w:rPr>
              <w:t xml:space="preserve"> </w:t>
            </w:r>
            <w:r w:rsidR="00E04837">
              <w:rPr>
                <w:rFonts w:ascii="Trebuchet MS" w:hAnsi="Trebuchet MS" w:cstheme="minorHAnsi"/>
                <w:b/>
                <w:sz w:val="20"/>
                <w:szCs w:val="20"/>
              </w:rPr>
              <w:t>(scenariul</w:t>
            </w:r>
            <w:r>
              <w:rPr>
                <w:rFonts w:ascii="Trebuchet MS" w:hAnsi="Trebuchet MS" w:cstheme="minorHAnsi"/>
                <w:b/>
                <w:sz w:val="20"/>
                <w:szCs w:val="20"/>
              </w:rPr>
              <w:t xml:space="preserve"> optim</w:t>
            </w:r>
            <w:r w:rsidR="00E04837" w:rsidRPr="00E04837">
              <w:rPr>
                <w:rFonts w:ascii="Trebuchet MS" w:hAnsi="Trebuchet MS" w:cstheme="minorHAnsi"/>
                <w:b/>
                <w:sz w:val="20"/>
                <w:szCs w:val="20"/>
              </w:rPr>
              <w:t xml:space="preserve"> selectat)</w:t>
            </w:r>
            <w:r w:rsidR="00C62CB0">
              <w:rPr>
                <w:rFonts w:ascii="Trebuchet MS" w:hAnsi="Trebuchet MS" w:cstheme="minorHAnsi"/>
                <w:b/>
                <w:sz w:val="20"/>
                <w:szCs w:val="20"/>
              </w:rPr>
              <w:t>, propuse</w:t>
            </w:r>
            <w:r w:rsidR="002920F0" w:rsidRPr="00F24EAF">
              <w:rPr>
                <w:rFonts w:ascii="Trebuchet MS" w:hAnsi="Trebuchet MS" w:cstheme="minorHAnsi"/>
                <w:b/>
                <w:sz w:val="20"/>
                <w:szCs w:val="20"/>
              </w:rPr>
              <w:t xml:space="preserve"> a fi</w:t>
            </w:r>
            <w:r>
              <w:rPr>
                <w:rFonts w:ascii="Trebuchet MS" w:hAnsi="Trebuchet MS" w:cstheme="minorHAnsi"/>
                <w:b/>
                <w:sz w:val="20"/>
                <w:szCs w:val="20"/>
              </w:rPr>
              <w:t xml:space="preserve"> depuse la</w:t>
            </w:r>
            <w:r w:rsidR="00724971">
              <w:rPr>
                <w:rFonts w:ascii="Trebuchet MS" w:hAnsi="Trebuchet MS" w:cstheme="minorHAnsi"/>
                <w:b/>
                <w:sz w:val="20"/>
                <w:szCs w:val="20"/>
              </w:rPr>
              <w:t xml:space="preserve"> finanţar</w:t>
            </w:r>
            <w:r w:rsidR="002920F0" w:rsidRPr="00F24EAF">
              <w:rPr>
                <w:rFonts w:ascii="Trebuchet MS" w:hAnsi="Trebuchet MS" w:cstheme="minorHAnsi"/>
                <w:b/>
                <w:sz w:val="20"/>
                <w:szCs w:val="20"/>
              </w:rPr>
              <w:t>e prin Prioritatea de Investiţii 4e („mobilitate urbană durabilă”) a</w:t>
            </w:r>
            <w:r>
              <w:rPr>
                <w:rFonts w:ascii="Trebuchet MS" w:hAnsi="Trebuchet MS" w:cstheme="minorHAnsi"/>
                <w:b/>
                <w:sz w:val="20"/>
                <w:szCs w:val="20"/>
              </w:rPr>
              <w:t xml:space="preserve"> POR 2014-2020  şi</w:t>
            </w:r>
            <w:r w:rsidR="00BC2C5B">
              <w:rPr>
                <w:rFonts w:ascii="Trebuchet MS" w:hAnsi="Trebuchet MS" w:cstheme="minorHAnsi"/>
                <w:b/>
                <w:sz w:val="20"/>
                <w:szCs w:val="20"/>
              </w:rPr>
              <w:t xml:space="preserve"> este  </w:t>
            </w:r>
            <w:r w:rsidR="00F21B95">
              <w:rPr>
                <w:rFonts w:ascii="Trebuchet MS" w:hAnsi="Trebuchet MS" w:cstheme="minorHAnsi"/>
                <w:b/>
                <w:sz w:val="20"/>
                <w:szCs w:val="20"/>
              </w:rPr>
              <w:t xml:space="preserve">descris </w:t>
            </w:r>
            <w:r w:rsidR="002920F0" w:rsidRPr="00F24EAF">
              <w:rPr>
                <w:rFonts w:ascii="Trebuchet MS" w:hAnsi="Trebuchet MS" w:cstheme="minorHAnsi"/>
                <w:b/>
                <w:sz w:val="20"/>
                <w:szCs w:val="20"/>
              </w:rPr>
              <w:t xml:space="preserve">impactul </w:t>
            </w:r>
            <w:r w:rsidR="00F21B95">
              <w:rPr>
                <w:rFonts w:ascii="Trebuchet MS" w:hAnsi="Trebuchet MS" w:cstheme="minorHAnsi"/>
                <w:b/>
                <w:sz w:val="20"/>
                <w:szCs w:val="20"/>
              </w:rPr>
              <w:t>estimat</w:t>
            </w:r>
            <w:r w:rsidR="00771746">
              <w:rPr>
                <w:rFonts w:ascii="Trebuchet MS" w:hAnsi="Trebuchet MS" w:cstheme="minorHAnsi"/>
                <w:b/>
                <w:sz w:val="20"/>
                <w:szCs w:val="20"/>
              </w:rPr>
              <w:t xml:space="preserve"> al acestora</w:t>
            </w:r>
            <w:r w:rsidR="00F21B95">
              <w:rPr>
                <w:rFonts w:ascii="Trebuchet MS" w:hAnsi="Trebuchet MS" w:cstheme="minorHAnsi"/>
                <w:b/>
                <w:sz w:val="20"/>
                <w:szCs w:val="20"/>
              </w:rPr>
              <w:t xml:space="preserve"> </w:t>
            </w:r>
            <w:r w:rsidR="002920F0" w:rsidRPr="00F24EAF">
              <w:rPr>
                <w:rFonts w:ascii="Trebuchet MS" w:hAnsi="Trebuchet MS" w:cstheme="minorHAnsi"/>
                <w:b/>
                <w:sz w:val="20"/>
                <w:szCs w:val="20"/>
              </w:rPr>
              <w:t>din punct de vedere al mobilităţii şi al încadrării în obiectivul specific al acestei Priorități de Investiții</w:t>
            </w:r>
            <w:r w:rsidR="002920F0" w:rsidRPr="00F24EAF">
              <w:rPr>
                <w:rStyle w:val="FootnoteReference"/>
                <w:rFonts w:ascii="Trebuchet MS" w:hAnsi="Trebuchet MS" w:cstheme="minorHAnsi"/>
                <w:b/>
                <w:sz w:val="20"/>
                <w:szCs w:val="20"/>
              </w:rPr>
              <w:footnoteReference w:id="7"/>
            </w:r>
            <w:r w:rsidR="002920F0" w:rsidRPr="00F24EAF">
              <w:rPr>
                <w:rFonts w:ascii="Trebuchet MS" w:hAnsi="Trebuchet MS" w:cstheme="minorHAnsi"/>
                <w:b/>
                <w:sz w:val="20"/>
                <w:szCs w:val="20"/>
              </w:rPr>
              <w:t>?</w:t>
            </w:r>
            <w:r w:rsidR="002920F0" w:rsidRPr="00F24EAF">
              <w:rPr>
                <w:rFonts w:ascii="Trebuchet MS" w:hAnsi="Trebuchet MS" w:cstheme="minorHAnsi"/>
                <w:sz w:val="20"/>
                <w:szCs w:val="20"/>
              </w:rPr>
              <w:t xml:space="preserve"> </w:t>
            </w:r>
          </w:p>
          <w:p w:rsidR="001743A9" w:rsidRDefault="00361E74" w:rsidP="002920F0">
            <w:pPr>
              <w:jc w:val="both"/>
              <w:rPr>
                <w:rFonts w:ascii="Trebuchet MS" w:hAnsi="Trebuchet MS" w:cstheme="minorHAnsi"/>
                <w:sz w:val="20"/>
                <w:szCs w:val="20"/>
              </w:rPr>
            </w:pPr>
            <w:r>
              <w:rPr>
                <w:rFonts w:ascii="Trebuchet MS" w:hAnsi="Trebuchet MS" w:cstheme="minorHAnsi"/>
                <w:sz w:val="20"/>
                <w:szCs w:val="20"/>
              </w:rPr>
              <w:t>Experţ</w:t>
            </w:r>
            <w:r w:rsidR="0004054E">
              <w:rPr>
                <w:rFonts w:ascii="Trebuchet MS" w:hAnsi="Trebuchet MS" w:cstheme="minorHAnsi"/>
                <w:sz w:val="20"/>
                <w:szCs w:val="20"/>
              </w:rPr>
              <w:t xml:space="preserve">ii </w:t>
            </w:r>
            <w:r w:rsidR="0074657A">
              <w:rPr>
                <w:rFonts w:ascii="Trebuchet MS" w:hAnsi="Trebuchet MS" w:cstheme="minorHAnsi"/>
                <w:sz w:val="20"/>
                <w:szCs w:val="20"/>
              </w:rPr>
              <w:t xml:space="preserve">vor verifica </w:t>
            </w:r>
            <w:r w:rsidR="0074657A" w:rsidRPr="000479C9">
              <w:rPr>
                <w:rFonts w:ascii="Trebuchet MS" w:hAnsi="Trebuchet MS" w:cstheme="minorHAnsi"/>
                <w:b/>
                <w:sz w:val="20"/>
                <w:szCs w:val="20"/>
              </w:rPr>
              <w:t>existenţ</w:t>
            </w:r>
            <w:r w:rsidR="0004054E" w:rsidRPr="000479C9">
              <w:rPr>
                <w:rFonts w:ascii="Trebuchet MS" w:hAnsi="Trebuchet MS" w:cstheme="minorHAnsi"/>
                <w:b/>
                <w:sz w:val="20"/>
                <w:szCs w:val="20"/>
              </w:rPr>
              <w:t>a</w:t>
            </w:r>
            <w:r w:rsidR="0004054E">
              <w:rPr>
                <w:rFonts w:ascii="Trebuchet MS" w:hAnsi="Trebuchet MS" w:cstheme="minorHAnsi"/>
                <w:sz w:val="20"/>
                <w:szCs w:val="20"/>
              </w:rPr>
              <w:t xml:space="preserve"> </w:t>
            </w:r>
            <w:r w:rsidR="00FF2C93">
              <w:rPr>
                <w:rFonts w:ascii="Trebuchet MS" w:hAnsi="Trebuchet MS" w:cstheme="minorHAnsi"/>
                <w:sz w:val="20"/>
                <w:szCs w:val="20"/>
              </w:rPr>
              <w:t>unor</w:t>
            </w:r>
            <w:r w:rsidR="0004054E">
              <w:rPr>
                <w:rFonts w:ascii="Trebuchet MS" w:hAnsi="Trebuchet MS" w:cstheme="minorHAnsi"/>
                <w:sz w:val="20"/>
                <w:szCs w:val="20"/>
              </w:rPr>
              <w:t xml:space="preserve"> </w:t>
            </w:r>
            <w:r w:rsidR="0004054E" w:rsidRPr="0004054E">
              <w:rPr>
                <w:rFonts w:ascii="Trebuchet MS" w:hAnsi="Trebuchet MS" w:cstheme="minorHAnsi"/>
                <w:sz w:val="20"/>
                <w:szCs w:val="20"/>
              </w:rPr>
              <w:t>argumentări/justificări</w:t>
            </w:r>
            <w:r w:rsidR="00BC2C5B">
              <w:rPr>
                <w:rFonts w:ascii="Trebuchet MS" w:hAnsi="Trebuchet MS" w:cstheme="minorHAnsi"/>
                <w:sz w:val="20"/>
                <w:szCs w:val="20"/>
              </w:rPr>
              <w:t xml:space="preserve"> succinte</w:t>
            </w:r>
            <w:r w:rsidR="0074657A">
              <w:rPr>
                <w:rFonts w:ascii="Trebuchet MS" w:hAnsi="Trebuchet MS" w:cstheme="minorHAnsi"/>
                <w:sz w:val="20"/>
                <w:szCs w:val="20"/>
              </w:rPr>
              <w:t xml:space="preserve"> </w:t>
            </w:r>
            <w:r w:rsidR="0074657A" w:rsidRPr="00C0346A">
              <w:rPr>
                <w:rFonts w:ascii="Trebuchet MS" w:hAnsi="Trebuchet MS" w:cstheme="minorHAnsi"/>
                <w:b/>
                <w:sz w:val="20"/>
                <w:szCs w:val="20"/>
              </w:rPr>
              <w:t>(DA/NU)</w:t>
            </w:r>
            <w:r w:rsidR="00402025">
              <w:rPr>
                <w:rFonts w:ascii="Trebuchet MS" w:hAnsi="Trebuchet MS" w:cstheme="minorHAnsi"/>
                <w:sz w:val="20"/>
                <w:szCs w:val="20"/>
              </w:rPr>
              <w:t xml:space="preserve"> cu privire la </w:t>
            </w:r>
            <w:r w:rsidR="00B35317">
              <w:rPr>
                <w:rFonts w:ascii="Trebuchet MS" w:hAnsi="Trebuchet MS" w:cstheme="minorHAnsi"/>
                <w:sz w:val="20"/>
                <w:szCs w:val="20"/>
              </w:rPr>
              <w:t xml:space="preserve">posibile </w:t>
            </w:r>
            <w:r w:rsidR="00402025">
              <w:rPr>
                <w:rFonts w:ascii="Trebuchet MS" w:hAnsi="Trebuchet MS" w:cstheme="minorHAnsi"/>
                <w:sz w:val="20"/>
                <w:szCs w:val="20"/>
              </w:rPr>
              <w:t xml:space="preserve">idei de proiecte </w:t>
            </w:r>
            <w:r w:rsidR="00C55F68">
              <w:rPr>
                <w:rFonts w:ascii="Trebuchet MS" w:hAnsi="Trebuchet MS" w:cstheme="minorHAnsi"/>
                <w:sz w:val="20"/>
                <w:szCs w:val="20"/>
              </w:rPr>
              <w:t xml:space="preserve">propuse a fi </w:t>
            </w:r>
            <w:r w:rsidR="00402025">
              <w:rPr>
                <w:rFonts w:ascii="Trebuchet MS" w:hAnsi="Trebuchet MS" w:cstheme="minorHAnsi"/>
                <w:sz w:val="20"/>
                <w:szCs w:val="20"/>
              </w:rPr>
              <w:t>depuse</w:t>
            </w:r>
            <w:r w:rsidR="00B35317">
              <w:rPr>
                <w:rFonts w:ascii="Trebuchet MS" w:hAnsi="Trebuchet MS" w:cstheme="minorHAnsi"/>
                <w:sz w:val="20"/>
                <w:szCs w:val="20"/>
              </w:rPr>
              <w:t xml:space="preserve"> spre selectare şi finanţare</w:t>
            </w:r>
            <w:r w:rsidR="00402025">
              <w:rPr>
                <w:rFonts w:ascii="Trebuchet MS" w:hAnsi="Trebuchet MS" w:cstheme="minorHAnsi"/>
                <w:sz w:val="20"/>
                <w:szCs w:val="20"/>
              </w:rPr>
              <w:t xml:space="preserve"> în cadrul O.S. 4.1</w:t>
            </w:r>
            <w:r w:rsidR="0074657A">
              <w:rPr>
                <w:rFonts w:ascii="Trebuchet MS" w:hAnsi="Trebuchet MS" w:cstheme="minorHAnsi"/>
                <w:sz w:val="20"/>
                <w:szCs w:val="20"/>
              </w:rPr>
              <w:t xml:space="preserve">. </w:t>
            </w:r>
            <w:r w:rsidR="003840CB" w:rsidRPr="003840CB">
              <w:rPr>
                <w:rFonts w:ascii="Trebuchet MS" w:hAnsi="Trebuchet MS" w:cstheme="minorHAnsi"/>
                <w:sz w:val="20"/>
                <w:szCs w:val="20"/>
              </w:rPr>
              <w:t>Aceste argumentări/justificări vor fi depuse odată cu P.M.U.D., fie ca document distinct pe acelaşi suport electronic - CD/DVD, fie ca justificări în cadrul P.M.U.D.</w:t>
            </w:r>
          </w:p>
          <w:p w:rsidR="0004054E" w:rsidRDefault="001743A9" w:rsidP="002920F0">
            <w:pPr>
              <w:jc w:val="both"/>
              <w:rPr>
                <w:rFonts w:ascii="Trebuchet MS" w:hAnsi="Trebuchet MS" w:cstheme="minorHAnsi"/>
                <w:sz w:val="20"/>
                <w:szCs w:val="20"/>
              </w:rPr>
            </w:pPr>
            <w:r>
              <w:rPr>
                <w:rFonts w:ascii="Trebuchet MS" w:hAnsi="Trebuchet MS" w:cstheme="minorHAnsi"/>
                <w:sz w:val="20"/>
                <w:szCs w:val="20"/>
              </w:rPr>
              <w:t>[</w:t>
            </w:r>
            <w:r w:rsidR="00B35317">
              <w:rPr>
                <w:rFonts w:ascii="Trebuchet MS" w:hAnsi="Trebuchet MS" w:cstheme="minorHAnsi"/>
                <w:sz w:val="20"/>
                <w:szCs w:val="20"/>
              </w:rPr>
              <w:t>F</w:t>
            </w:r>
            <w:r w:rsidR="00B35317" w:rsidRPr="00B35317">
              <w:rPr>
                <w:rFonts w:ascii="Trebuchet MS" w:hAnsi="Trebuchet MS" w:cstheme="minorHAnsi"/>
                <w:sz w:val="20"/>
                <w:szCs w:val="20"/>
              </w:rPr>
              <w:t>iind doar o etapă premergătoare pregătirii propriu-zise a fişelor de proiecte</w:t>
            </w:r>
            <w:r w:rsidR="00B35317">
              <w:rPr>
                <w:rFonts w:ascii="Trebuchet MS" w:hAnsi="Trebuchet MS" w:cstheme="minorHAnsi"/>
                <w:sz w:val="20"/>
                <w:szCs w:val="20"/>
              </w:rPr>
              <w:t>, n</w:t>
            </w:r>
            <w:r w:rsidR="0004054E">
              <w:rPr>
                <w:rFonts w:ascii="Trebuchet MS" w:hAnsi="Trebuchet MS" w:cstheme="minorHAnsi"/>
                <w:sz w:val="20"/>
                <w:szCs w:val="20"/>
              </w:rPr>
              <w:t xml:space="preserve">u este </w:t>
            </w:r>
            <w:r>
              <w:rPr>
                <w:rFonts w:ascii="Trebuchet MS" w:hAnsi="Trebuchet MS" w:cstheme="minorHAnsi"/>
                <w:sz w:val="20"/>
                <w:szCs w:val="20"/>
              </w:rPr>
              <w:t>o condiţie eliminatorie ca</w:t>
            </w:r>
            <w:r w:rsidR="00361E74">
              <w:rPr>
                <w:rFonts w:ascii="Trebuchet MS" w:hAnsi="Trebuchet MS" w:cstheme="minorHAnsi"/>
                <w:sz w:val="20"/>
                <w:szCs w:val="20"/>
              </w:rPr>
              <w:t xml:space="preserve"> ideile de proiecte identificate ş</w:t>
            </w:r>
            <w:r w:rsidR="00FF2C93">
              <w:rPr>
                <w:rFonts w:ascii="Trebuchet MS" w:hAnsi="Trebuchet MS" w:cstheme="minorHAnsi"/>
                <w:sz w:val="20"/>
                <w:szCs w:val="20"/>
              </w:rPr>
              <w:t>i argumentate la aceasta etapă</w:t>
            </w:r>
            <w:r w:rsidR="00361E74">
              <w:rPr>
                <w:rFonts w:ascii="Trebuchet MS" w:hAnsi="Trebuchet MS" w:cstheme="minorHAnsi"/>
                <w:sz w:val="20"/>
                <w:szCs w:val="20"/>
              </w:rPr>
              <w:t xml:space="preserve"> să coincidă cu cele din etapa de depunere a </w:t>
            </w:r>
            <w:r w:rsidR="00FF2C93">
              <w:rPr>
                <w:rFonts w:ascii="Trebuchet MS" w:hAnsi="Trebuchet MS" w:cstheme="minorHAnsi"/>
                <w:sz w:val="20"/>
                <w:szCs w:val="20"/>
              </w:rPr>
              <w:t>fiş</w:t>
            </w:r>
            <w:r w:rsidR="0074657A">
              <w:rPr>
                <w:rFonts w:ascii="Trebuchet MS" w:hAnsi="Trebuchet MS" w:cstheme="minorHAnsi"/>
                <w:sz w:val="20"/>
                <w:szCs w:val="20"/>
              </w:rPr>
              <w:t>elor de proi</w:t>
            </w:r>
            <w:r w:rsidR="00B35317">
              <w:rPr>
                <w:rFonts w:ascii="Trebuchet MS" w:hAnsi="Trebuchet MS" w:cstheme="minorHAnsi"/>
                <w:sz w:val="20"/>
                <w:szCs w:val="20"/>
              </w:rPr>
              <w:t>ecte</w:t>
            </w:r>
            <w:r w:rsidR="0074657A">
              <w:rPr>
                <w:rFonts w:ascii="Trebuchet MS" w:hAnsi="Trebuchet MS" w:cstheme="minorHAnsi"/>
                <w:sz w:val="20"/>
                <w:szCs w:val="20"/>
              </w:rPr>
              <w:t>.</w:t>
            </w:r>
            <w:r w:rsidR="003840CB">
              <w:rPr>
                <w:rFonts w:ascii="Trebuchet MS" w:hAnsi="Trebuchet MS" w:cstheme="minorHAnsi"/>
                <w:sz w:val="20"/>
                <w:szCs w:val="20"/>
              </w:rPr>
              <w:t xml:space="preserve"> De asemenea, a</w:t>
            </w:r>
            <w:r w:rsidR="00360D9F">
              <w:rPr>
                <w:rFonts w:ascii="Trebuchet MS" w:hAnsi="Trebuchet MS" w:cstheme="minorHAnsi"/>
                <w:sz w:val="20"/>
                <w:szCs w:val="20"/>
              </w:rPr>
              <w:t>ceasta cerinţă</w:t>
            </w:r>
            <w:r w:rsidR="003840CB">
              <w:rPr>
                <w:rFonts w:ascii="Trebuchet MS" w:hAnsi="Trebuchet MS" w:cstheme="minorHAnsi"/>
                <w:sz w:val="20"/>
                <w:szCs w:val="20"/>
              </w:rPr>
              <w:t xml:space="preserve"> este corelată</w:t>
            </w:r>
            <w:r w:rsidR="007D6C6B">
              <w:rPr>
                <w:rFonts w:ascii="Trebuchet MS" w:hAnsi="Trebuchet MS" w:cstheme="minorHAnsi"/>
                <w:sz w:val="20"/>
                <w:szCs w:val="20"/>
              </w:rPr>
              <w:t xml:space="preserve"> cu necesitatea de a pregăti un extras</w:t>
            </w:r>
            <w:r w:rsidR="003840CB">
              <w:rPr>
                <w:rFonts w:ascii="Trebuchet MS" w:hAnsi="Trebuchet MS" w:cstheme="minorHAnsi"/>
                <w:sz w:val="20"/>
                <w:szCs w:val="20"/>
              </w:rPr>
              <w:t xml:space="preserve"> din portofoliul PMUD</w:t>
            </w:r>
            <w:r w:rsidR="00360D9F">
              <w:rPr>
                <w:rFonts w:ascii="Trebuchet MS" w:hAnsi="Trebuchet MS" w:cstheme="minorHAnsi"/>
                <w:sz w:val="20"/>
                <w:szCs w:val="20"/>
              </w:rPr>
              <w:t xml:space="preserve"> odată cu depunerea fişelor</w:t>
            </w:r>
            <w:r w:rsidR="003840CB">
              <w:rPr>
                <w:rFonts w:ascii="Trebuchet MS" w:hAnsi="Trebuchet MS" w:cstheme="minorHAnsi"/>
                <w:sz w:val="20"/>
                <w:szCs w:val="20"/>
              </w:rPr>
              <w:t>.</w:t>
            </w:r>
            <w:r>
              <w:rPr>
                <w:rFonts w:ascii="Trebuchet MS" w:hAnsi="Trebuchet MS" w:cstheme="minorHAnsi"/>
                <w:sz w:val="20"/>
                <w:szCs w:val="20"/>
              </w:rPr>
              <w:t>]</w:t>
            </w:r>
          </w:p>
          <w:p w:rsidR="00D65D80" w:rsidRDefault="002920F0" w:rsidP="002920F0">
            <w:pPr>
              <w:jc w:val="both"/>
              <w:rPr>
                <w:rFonts w:ascii="Trebuchet MS" w:hAnsi="Trebuchet MS" w:cstheme="minorHAnsi"/>
                <w:i/>
                <w:sz w:val="20"/>
                <w:szCs w:val="20"/>
              </w:rPr>
            </w:pPr>
            <w:r w:rsidRPr="006D77BB">
              <w:rPr>
                <w:rFonts w:ascii="Trebuchet MS" w:hAnsi="Trebuchet MS" w:cstheme="minorHAnsi"/>
                <w:i/>
                <w:sz w:val="20"/>
                <w:szCs w:val="20"/>
              </w:rPr>
              <w:t>(</w:t>
            </w:r>
            <w:r w:rsidR="00524989">
              <w:rPr>
                <w:rFonts w:ascii="Trebuchet MS" w:hAnsi="Trebuchet MS" w:cstheme="minorHAnsi"/>
                <w:i/>
                <w:sz w:val="20"/>
                <w:szCs w:val="20"/>
              </w:rPr>
              <w:t>Mai întâi s</w:t>
            </w:r>
            <w:r w:rsidR="00DC7CFB">
              <w:rPr>
                <w:rFonts w:ascii="Trebuchet MS" w:hAnsi="Trebuchet MS" w:cstheme="minorHAnsi"/>
                <w:i/>
                <w:sz w:val="20"/>
                <w:szCs w:val="20"/>
              </w:rPr>
              <w:t>e vor identifica posibilele idei de proiecte</w:t>
            </w:r>
            <w:r w:rsidR="00D65D80">
              <w:rPr>
                <w:rFonts w:ascii="Trebuchet MS" w:hAnsi="Trebuchet MS" w:cstheme="minorHAnsi"/>
                <w:i/>
                <w:sz w:val="20"/>
                <w:szCs w:val="20"/>
              </w:rPr>
              <w:t xml:space="preserve">, ce pot fi </w:t>
            </w:r>
            <w:r w:rsidR="00542258">
              <w:rPr>
                <w:rFonts w:ascii="Trebuchet MS" w:hAnsi="Trebuchet MS" w:cstheme="minorHAnsi"/>
                <w:i/>
                <w:sz w:val="20"/>
                <w:szCs w:val="20"/>
              </w:rPr>
              <w:t>alcătuite din</w:t>
            </w:r>
            <w:r w:rsidR="00D65D80">
              <w:rPr>
                <w:rFonts w:ascii="Trebuchet MS" w:hAnsi="Trebuchet MS" w:cstheme="minorHAnsi"/>
                <w:i/>
                <w:sz w:val="20"/>
                <w:szCs w:val="20"/>
              </w:rPr>
              <w:t xml:space="preserve"> mai multe</w:t>
            </w:r>
            <w:r w:rsidR="00542258">
              <w:rPr>
                <w:rFonts w:ascii="Trebuchet MS" w:hAnsi="Trebuchet MS" w:cstheme="minorHAnsi"/>
                <w:i/>
                <w:sz w:val="20"/>
                <w:szCs w:val="20"/>
              </w:rPr>
              <w:t xml:space="preserve"> măsuri/activităţi</w:t>
            </w:r>
            <w:r w:rsidR="00C4547E">
              <w:rPr>
                <w:rFonts w:ascii="Trebuchet MS" w:hAnsi="Trebuchet MS" w:cstheme="minorHAnsi"/>
                <w:i/>
                <w:sz w:val="20"/>
                <w:szCs w:val="20"/>
              </w:rPr>
              <w:t xml:space="preserve"> integrate</w:t>
            </w:r>
            <w:r w:rsidR="00542258">
              <w:rPr>
                <w:rFonts w:ascii="Trebuchet MS" w:hAnsi="Trebuchet MS" w:cstheme="minorHAnsi"/>
                <w:i/>
                <w:sz w:val="20"/>
                <w:szCs w:val="20"/>
              </w:rPr>
              <w:t>, inclusiv operaţionale/organizaţ</w:t>
            </w:r>
            <w:r w:rsidR="00D65D80">
              <w:rPr>
                <w:rFonts w:ascii="Trebuchet MS" w:hAnsi="Trebuchet MS" w:cstheme="minorHAnsi"/>
                <w:i/>
                <w:sz w:val="20"/>
                <w:szCs w:val="20"/>
              </w:rPr>
              <w:t>ionale</w:t>
            </w:r>
            <w:r w:rsidR="002A003E">
              <w:rPr>
                <w:rFonts w:ascii="Trebuchet MS" w:hAnsi="Trebuchet MS" w:cstheme="minorHAnsi"/>
                <w:i/>
                <w:sz w:val="20"/>
                <w:szCs w:val="20"/>
              </w:rPr>
              <w:t>, prevăzute î</w:t>
            </w:r>
            <w:r w:rsidR="00692588">
              <w:rPr>
                <w:rFonts w:ascii="Trebuchet MS" w:hAnsi="Trebuchet MS" w:cstheme="minorHAnsi"/>
                <w:i/>
                <w:sz w:val="20"/>
                <w:szCs w:val="20"/>
              </w:rPr>
              <w:t>n P.M.U.D</w:t>
            </w:r>
            <w:r w:rsidR="00EA15A1">
              <w:rPr>
                <w:rFonts w:ascii="Trebuchet MS" w:hAnsi="Trebuchet MS" w:cstheme="minorHAnsi"/>
                <w:i/>
                <w:sz w:val="20"/>
                <w:szCs w:val="20"/>
              </w:rPr>
              <w:t>.</w:t>
            </w:r>
            <w:r w:rsidR="00F962BC">
              <w:rPr>
                <w:rFonts w:ascii="Trebuchet MS" w:hAnsi="Trebuchet MS" w:cstheme="minorHAnsi"/>
                <w:i/>
                <w:sz w:val="20"/>
                <w:szCs w:val="20"/>
              </w:rPr>
              <w:t>, recomandabil, având î</w:t>
            </w:r>
            <w:r w:rsidR="00F8713A">
              <w:rPr>
                <w:rFonts w:ascii="Trebuchet MS" w:hAnsi="Trebuchet MS" w:cstheme="minorHAnsi"/>
                <w:i/>
                <w:sz w:val="20"/>
                <w:szCs w:val="20"/>
              </w:rPr>
              <w:t xml:space="preserve">n vedere alocarea financiară </w:t>
            </w:r>
            <w:r w:rsidR="00F962BC">
              <w:rPr>
                <w:rFonts w:ascii="Trebuchet MS" w:hAnsi="Trebuchet MS" w:cstheme="minorHAnsi"/>
                <w:i/>
                <w:sz w:val="20"/>
                <w:szCs w:val="20"/>
              </w:rPr>
              <w:t xml:space="preserve">a O.S. 4.1 </w:t>
            </w:r>
            <w:r w:rsidR="00F8713A">
              <w:rPr>
                <w:rFonts w:ascii="Trebuchet MS" w:hAnsi="Trebuchet MS" w:cstheme="minorHAnsi"/>
                <w:i/>
                <w:sz w:val="20"/>
                <w:szCs w:val="20"/>
              </w:rPr>
              <w:t>şi regulile aferente.</w:t>
            </w:r>
          </w:p>
          <w:p w:rsidR="00C4547E" w:rsidRDefault="000479C9" w:rsidP="002920F0">
            <w:pPr>
              <w:jc w:val="both"/>
              <w:rPr>
                <w:rFonts w:ascii="Trebuchet MS" w:hAnsi="Trebuchet MS" w:cstheme="minorHAnsi"/>
                <w:i/>
                <w:sz w:val="20"/>
                <w:szCs w:val="20"/>
              </w:rPr>
            </w:pPr>
            <w:r>
              <w:rPr>
                <w:rFonts w:ascii="Trebuchet MS" w:hAnsi="Trebuchet MS" w:cstheme="minorHAnsi"/>
                <w:i/>
                <w:sz w:val="20"/>
                <w:szCs w:val="20"/>
              </w:rPr>
              <w:t>S</w:t>
            </w:r>
            <w:r w:rsidR="00C748E5">
              <w:rPr>
                <w:rFonts w:ascii="Trebuchet MS" w:hAnsi="Trebuchet MS" w:cstheme="minorHAnsi"/>
                <w:i/>
                <w:sz w:val="20"/>
                <w:szCs w:val="20"/>
              </w:rPr>
              <w:t xml:space="preserve">e </w:t>
            </w:r>
            <w:r w:rsidR="00EA15A1">
              <w:rPr>
                <w:rFonts w:ascii="Trebuchet MS" w:hAnsi="Trebuchet MS" w:cstheme="minorHAnsi"/>
                <w:i/>
                <w:sz w:val="20"/>
                <w:szCs w:val="20"/>
              </w:rPr>
              <w:t>realizează</w:t>
            </w:r>
            <w:r w:rsidR="00D65D80">
              <w:rPr>
                <w:rFonts w:ascii="Trebuchet MS" w:hAnsi="Trebuchet MS" w:cstheme="minorHAnsi"/>
                <w:i/>
                <w:sz w:val="20"/>
                <w:szCs w:val="20"/>
              </w:rPr>
              <w:t xml:space="preserve"> corelarea m</w:t>
            </w:r>
            <w:r w:rsidR="00DC7CFB">
              <w:rPr>
                <w:rFonts w:ascii="Trebuchet MS" w:hAnsi="Trebuchet MS" w:cstheme="minorHAnsi"/>
                <w:i/>
                <w:sz w:val="20"/>
                <w:szCs w:val="20"/>
              </w:rPr>
              <w:t>ăsuri</w:t>
            </w:r>
            <w:r w:rsidR="00D65D80">
              <w:rPr>
                <w:rFonts w:ascii="Trebuchet MS" w:hAnsi="Trebuchet MS" w:cstheme="minorHAnsi"/>
                <w:i/>
                <w:sz w:val="20"/>
                <w:szCs w:val="20"/>
              </w:rPr>
              <w:t>lor</w:t>
            </w:r>
            <w:r w:rsidR="00DC7CFB">
              <w:rPr>
                <w:rFonts w:ascii="Trebuchet MS" w:hAnsi="Trebuchet MS" w:cstheme="minorHAnsi"/>
                <w:i/>
                <w:sz w:val="20"/>
                <w:szCs w:val="20"/>
              </w:rPr>
              <w:t>/activităţi</w:t>
            </w:r>
            <w:r w:rsidR="00D65D80">
              <w:rPr>
                <w:rFonts w:ascii="Trebuchet MS" w:hAnsi="Trebuchet MS" w:cstheme="minorHAnsi"/>
                <w:i/>
                <w:sz w:val="20"/>
                <w:szCs w:val="20"/>
              </w:rPr>
              <w:t>lor</w:t>
            </w:r>
            <w:r w:rsidR="00340794">
              <w:rPr>
                <w:rFonts w:ascii="Trebuchet MS" w:hAnsi="Trebuchet MS" w:cstheme="minorHAnsi"/>
                <w:i/>
                <w:sz w:val="20"/>
                <w:szCs w:val="20"/>
              </w:rPr>
              <w:t xml:space="preserve"> </w:t>
            </w:r>
            <w:r w:rsidR="00524989">
              <w:rPr>
                <w:rFonts w:ascii="Trebuchet MS" w:hAnsi="Trebuchet MS" w:cstheme="minorHAnsi"/>
                <w:i/>
                <w:sz w:val="20"/>
                <w:szCs w:val="20"/>
              </w:rPr>
              <w:t>prevă</w:t>
            </w:r>
            <w:r w:rsidR="00B761BF">
              <w:rPr>
                <w:rFonts w:ascii="Trebuchet MS" w:hAnsi="Trebuchet MS" w:cstheme="minorHAnsi"/>
                <w:i/>
                <w:sz w:val="20"/>
                <w:szCs w:val="20"/>
              </w:rPr>
              <w:t>zute</w:t>
            </w:r>
            <w:r w:rsidR="004F075F">
              <w:rPr>
                <w:rFonts w:ascii="Trebuchet MS" w:hAnsi="Trebuchet MS" w:cstheme="minorHAnsi"/>
                <w:i/>
                <w:sz w:val="20"/>
                <w:szCs w:val="20"/>
              </w:rPr>
              <w:t xml:space="preserve"> în</w:t>
            </w:r>
            <w:r w:rsidR="00EF1CBC">
              <w:rPr>
                <w:rFonts w:ascii="Trebuchet MS" w:hAnsi="Trebuchet MS" w:cstheme="minorHAnsi"/>
                <w:i/>
                <w:sz w:val="20"/>
                <w:szCs w:val="20"/>
              </w:rPr>
              <w:t xml:space="preserve"> aceste idei de proiect</w:t>
            </w:r>
            <w:r w:rsidR="007D7A7D">
              <w:rPr>
                <w:rFonts w:ascii="Trebuchet MS" w:hAnsi="Trebuchet MS" w:cstheme="minorHAnsi"/>
                <w:i/>
                <w:sz w:val="20"/>
                <w:szCs w:val="20"/>
              </w:rPr>
              <w:t>e</w:t>
            </w:r>
            <w:r w:rsidR="00EF1CBC">
              <w:rPr>
                <w:rFonts w:ascii="Trebuchet MS" w:hAnsi="Trebuchet MS" w:cstheme="minorHAnsi"/>
                <w:i/>
                <w:sz w:val="20"/>
                <w:szCs w:val="20"/>
              </w:rPr>
              <w:t xml:space="preserve"> </w:t>
            </w:r>
            <w:r w:rsidR="00524989">
              <w:rPr>
                <w:rFonts w:ascii="Trebuchet MS" w:hAnsi="Trebuchet MS" w:cstheme="minorHAnsi"/>
                <w:i/>
                <w:sz w:val="20"/>
                <w:szCs w:val="20"/>
              </w:rPr>
              <w:t xml:space="preserve">cu măsurile/activităţile din </w:t>
            </w:r>
            <w:r w:rsidR="00B761BF">
              <w:rPr>
                <w:rFonts w:ascii="Trebuchet MS" w:hAnsi="Trebuchet MS" w:cstheme="minorHAnsi"/>
                <w:i/>
                <w:sz w:val="20"/>
                <w:szCs w:val="20"/>
              </w:rPr>
              <w:t xml:space="preserve">scenariul selectat din </w:t>
            </w:r>
            <w:r w:rsidR="00524989">
              <w:rPr>
                <w:rFonts w:ascii="Trebuchet MS" w:hAnsi="Trebuchet MS" w:cstheme="minorHAnsi"/>
                <w:i/>
                <w:sz w:val="20"/>
                <w:szCs w:val="20"/>
              </w:rPr>
              <w:t>P.M.U.</w:t>
            </w:r>
            <w:r w:rsidR="004F075F">
              <w:rPr>
                <w:rFonts w:ascii="Trebuchet MS" w:hAnsi="Trebuchet MS" w:cstheme="minorHAnsi"/>
                <w:i/>
                <w:sz w:val="20"/>
                <w:szCs w:val="20"/>
              </w:rPr>
              <w:t>D</w:t>
            </w:r>
            <w:r w:rsidR="00C4547E">
              <w:rPr>
                <w:rFonts w:ascii="Trebuchet MS" w:hAnsi="Trebuchet MS" w:cstheme="minorHAnsi"/>
                <w:i/>
                <w:sz w:val="20"/>
                <w:szCs w:val="20"/>
              </w:rPr>
              <w:t>.</w:t>
            </w:r>
          </w:p>
          <w:p w:rsidR="00EA15A1" w:rsidRDefault="000479C9" w:rsidP="002920F0">
            <w:pPr>
              <w:jc w:val="both"/>
              <w:rPr>
                <w:rFonts w:ascii="Trebuchet MS" w:hAnsi="Trebuchet MS" w:cstheme="minorHAnsi"/>
                <w:i/>
                <w:sz w:val="20"/>
                <w:szCs w:val="20"/>
              </w:rPr>
            </w:pPr>
            <w:r>
              <w:rPr>
                <w:rFonts w:ascii="Trebuchet MS" w:hAnsi="Trebuchet MS" w:cstheme="minorHAnsi"/>
                <w:i/>
                <w:sz w:val="20"/>
                <w:szCs w:val="20"/>
              </w:rPr>
              <w:t>Se</w:t>
            </w:r>
            <w:r w:rsidR="00EA15A1">
              <w:rPr>
                <w:rFonts w:ascii="Trebuchet MS" w:hAnsi="Trebuchet MS" w:cstheme="minorHAnsi"/>
                <w:i/>
                <w:sz w:val="20"/>
                <w:szCs w:val="20"/>
              </w:rPr>
              <w:t xml:space="preserve"> menţ</w:t>
            </w:r>
            <w:r>
              <w:rPr>
                <w:rFonts w:ascii="Trebuchet MS" w:hAnsi="Trebuchet MS" w:cstheme="minorHAnsi"/>
                <w:i/>
                <w:sz w:val="20"/>
                <w:szCs w:val="20"/>
              </w:rPr>
              <w:t>ionează</w:t>
            </w:r>
            <w:r w:rsidR="00EA15A1">
              <w:rPr>
                <w:rFonts w:ascii="Trebuchet MS" w:hAnsi="Trebuchet MS" w:cstheme="minorHAnsi"/>
                <w:i/>
                <w:sz w:val="20"/>
                <w:szCs w:val="20"/>
              </w:rPr>
              <w:t xml:space="preserve"> </w:t>
            </w:r>
            <w:r>
              <w:rPr>
                <w:rFonts w:ascii="Trebuchet MS" w:hAnsi="Trebuchet MS" w:cstheme="minorHAnsi"/>
                <w:i/>
                <w:sz w:val="20"/>
                <w:szCs w:val="20"/>
              </w:rPr>
              <w:t>prioritatea din PMUD că</w:t>
            </w:r>
            <w:r w:rsidR="00F962BC">
              <w:rPr>
                <w:rFonts w:ascii="Trebuchet MS" w:hAnsi="Trebuchet MS" w:cstheme="minorHAnsi"/>
                <w:i/>
                <w:sz w:val="20"/>
                <w:szCs w:val="20"/>
              </w:rPr>
              <w:t>reia îi coresp</w:t>
            </w:r>
            <w:bookmarkStart w:id="0" w:name="_GoBack"/>
            <w:bookmarkEnd w:id="0"/>
            <w:r w:rsidR="00F962BC">
              <w:rPr>
                <w:rFonts w:ascii="Trebuchet MS" w:hAnsi="Trebuchet MS" w:cstheme="minorHAnsi"/>
                <w:i/>
                <w:sz w:val="20"/>
                <w:szCs w:val="20"/>
              </w:rPr>
              <w:t>unde ideea de proiect identificată</w:t>
            </w:r>
            <w:r w:rsidR="00EA15A1">
              <w:rPr>
                <w:rFonts w:ascii="Trebuchet MS" w:hAnsi="Trebuchet MS" w:cstheme="minorHAnsi"/>
                <w:i/>
                <w:sz w:val="20"/>
                <w:szCs w:val="20"/>
              </w:rPr>
              <w:t>.</w:t>
            </w:r>
          </w:p>
          <w:p w:rsidR="002920F0" w:rsidRPr="00FD29AE" w:rsidRDefault="00B761BF" w:rsidP="00FD58AC">
            <w:pPr>
              <w:jc w:val="both"/>
              <w:rPr>
                <w:rFonts w:ascii="Trebuchet MS" w:hAnsi="Trebuchet MS" w:cstheme="minorHAnsi"/>
                <w:i/>
                <w:sz w:val="20"/>
                <w:szCs w:val="20"/>
              </w:rPr>
            </w:pPr>
            <w:r>
              <w:rPr>
                <w:rFonts w:ascii="Trebuchet MS" w:hAnsi="Trebuchet MS" w:cstheme="minorHAnsi"/>
                <w:i/>
                <w:sz w:val="20"/>
                <w:szCs w:val="20"/>
              </w:rPr>
              <w:t>Se v</w:t>
            </w:r>
            <w:r w:rsidR="00316C84">
              <w:rPr>
                <w:rFonts w:ascii="Trebuchet MS" w:hAnsi="Trebuchet MS" w:cstheme="minorHAnsi"/>
                <w:i/>
                <w:sz w:val="20"/>
                <w:szCs w:val="20"/>
              </w:rPr>
              <w:t xml:space="preserve">a </w:t>
            </w:r>
            <w:r w:rsidR="00693514">
              <w:rPr>
                <w:rFonts w:ascii="Trebuchet MS" w:hAnsi="Trebuchet MS" w:cstheme="minorHAnsi"/>
                <w:i/>
                <w:sz w:val="20"/>
                <w:szCs w:val="20"/>
              </w:rPr>
              <w:t>prezenta</w:t>
            </w:r>
            <w:r w:rsidR="00B212F8">
              <w:rPr>
                <w:rFonts w:ascii="Trebuchet MS" w:hAnsi="Trebuchet MS" w:cstheme="minorHAnsi"/>
                <w:i/>
                <w:sz w:val="20"/>
                <w:szCs w:val="20"/>
              </w:rPr>
              <w:t xml:space="preserve"> </w:t>
            </w:r>
            <w:r w:rsidR="00316C84">
              <w:rPr>
                <w:rFonts w:ascii="Trebuchet MS" w:hAnsi="Trebuchet MS" w:cstheme="minorHAnsi"/>
                <w:i/>
                <w:sz w:val="20"/>
                <w:szCs w:val="20"/>
              </w:rPr>
              <w:t>pe scurt</w:t>
            </w:r>
            <w:r w:rsidR="002F3FA5">
              <w:rPr>
                <w:rFonts w:ascii="Trebuchet MS" w:hAnsi="Trebuchet MS" w:cstheme="minorHAnsi"/>
                <w:i/>
                <w:sz w:val="20"/>
                <w:szCs w:val="20"/>
              </w:rPr>
              <w:t>,</w:t>
            </w:r>
            <w:r w:rsidR="00316C84">
              <w:rPr>
                <w:rFonts w:ascii="Trebuchet MS" w:hAnsi="Trebuchet MS" w:cstheme="minorHAnsi"/>
                <w:i/>
                <w:sz w:val="20"/>
                <w:szCs w:val="20"/>
              </w:rPr>
              <w:t xml:space="preserve"> </w:t>
            </w:r>
            <w:r w:rsidR="00693514">
              <w:rPr>
                <w:rFonts w:ascii="Trebuchet MS" w:hAnsi="Trebuchet MS" w:cstheme="minorHAnsi"/>
                <w:i/>
                <w:sz w:val="20"/>
                <w:szCs w:val="20"/>
              </w:rPr>
              <w:t xml:space="preserve">sub forma unor </w:t>
            </w:r>
            <w:r w:rsidR="00693514" w:rsidRPr="00693514">
              <w:rPr>
                <w:rFonts w:ascii="Trebuchet MS" w:hAnsi="Trebuchet MS" w:cstheme="minorHAnsi"/>
                <w:i/>
                <w:sz w:val="20"/>
                <w:szCs w:val="20"/>
              </w:rPr>
              <w:t>descrieri succinte</w:t>
            </w:r>
            <w:r w:rsidR="00693514">
              <w:rPr>
                <w:rFonts w:ascii="Trebuchet MS" w:hAnsi="Trebuchet MS" w:cstheme="minorHAnsi"/>
                <w:i/>
                <w:sz w:val="20"/>
                <w:szCs w:val="20"/>
              </w:rPr>
              <w:t>,</w:t>
            </w:r>
            <w:r w:rsidR="00693514" w:rsidRPr="00693514">
              <w:rPr>
                <w:rFonts w:ascii="Trebuchet MS" w:hAnsi="Trebuchet MS" w:cstheme="minorHAnsi"/>
                <w:i/>
                <w:sz w:val="20"/>
                <w:szCs w:val="20"/>
              </w:rPr>
              <w:t xml:space="preserve"> </w:t>
            </w:r>
            <w:r w:rsidR="00316C84">
              <w:rPr>
                <w:rFonts w:ascii="Trebuchet MS" w:hAnsi="Trebuchet MS" w:cstheme="minorHAnsi"/>
                <w:i/>
                <w:sz w:val="20"/>
                <w:szCs w:val="20"/>
              </w:rPr>
              <w:t>încadrarea măsurilor/</w:t>
            </w:r>
            <w:r w:rsidR="00316C84" w:rsidRPr="00316C84">
              <w:rPr>
                <w:rFonts w:ascii="Trebuchet MS" w:hAnsi="Trebuchet MS" w:cstheme="minorHAnsi"/>
                <w:i/>
                <w:sz w:val="20"/>
                <w:szCs w:val="20"/>
              </w:rPr>
              <w:t>activităţil</w:t>
            </w:r>
            <w:r w:rsidR="00316C84">
              <w:rPr>
                <w:rFonts w:ascii="Trebuchet MS" w:hAnsi="Trebuchet MS" w:cstheme="minorHAnsi"/>
                <w:i/>
                <w:sz w:val="20"/>
                <w:szCs w:val="20"/>
              </w:rPr>
              <w:t xml:space="preserve">or </w:t>
            </w:r>
            <w:r w:rsidR="00AD0A27">
              <w:rPr>
                <w:rFonts w:ascii="Trebuchet MS" w:hAnsi="Trebuchet MS" w:cstheme="minorHAnsi"/>
                <w:i/>
                <w:sz w:val="20"/>
                <w:szCs w:val="20"/>
              </w:rPr>
              <w:t>din ideile de proiecte în</w:t>
            </w:r>
            <w:r w:rsidR="00316C84">
              <w:rPr>
                <w:rFonts w:ascii="Trebuchet MS" w:hAnsi="Trebuchet MS" w:cstheme="minorHAnsi"/>
                <w:i/>
                <w:sz w:val="20"/>
                <w:szCs w:val="20"/>
              </w:rPr>
              <w:t xml:space="preserve"> O</w:t>
            </w:r>
            <w:r w:rsidR="00316C84" w:rsidRPr="00316C84">
              <w:rPr>
                <w:rFonts w:ascii="Trebuchet MS" w:hAnsi="Trebuchet MS" w:cstheme="minorHAnsi"/>
                <w:i/>
                <w:sz w:val="20"/>
                <w:szCs w:val="20"/>
              </w:rPr>
              <w:t>biectivul specific</w:t>
            </w:r>
            <w:r w:rsidR="00316C84">
              <w:rPr>
                <w:rFonts w:ascii="Trebuchet MS" w:hAnsi="Trebuchet MS" w:cstheme="minorHAnsi"/>
                <w:i/>
                <w:sz w:val="20"/>
                <w:szCs w:val="20"/>
              </w:rPr>
              <w:t xml:space="preserve"> 4.1</w:t>
            </w:r>
            <w:r w:rsidR="002F3FA5">
              <w:rPr>
                <w:rFonts w:ascii="Trebuchet MS" w:hAnsi="Trebuchet MS" w:cstheme="minorHAnsi"/>
                <w:i/>
                <w:sz w:val="20"/>
                <w:szCs w:val="20"/>
              </w:rPr>
              <w:t xml:space="preserve"> al POR</w:t>
            </w:r>
            <w:r w:rsidR="00B212F8">
              <w:rPr>
                <w:rFonts w:ascii="Trebuchet MS" w:hAnsi="Trebuchet MS" w:cstheme="minorHAnsi"/>
                <w:i/>
                <w:sz w:val="20"/>
                <w:szCs w:val="20"/>
              </w:rPr>
              <w:t xml:space="preserve"> şi se va justifica </w:t>
            </w:r>
            <w:r w:rsidR="00316C84" w:rsidRPr="00316C84">
              <w:rPr>
                <w:rFonts w:ascii="Trebuchet MS" w:hAnsi="Trebuchet MS" w:cstheme="minorHAnsi"/>
                <w:i/>
                <w:sz w:val="20"/>
                <w:szCs w:val="20"/>
              </w:rPr>
              <w:t xml:space="preserve"> </w:t>
            </w:r>
            <w:r>
              <w:rPr>
                <w:rFonts w:ascii="Trebuchet MS" w:hAnsi="Trebuchet MS" w:cstheme="minorHAnsi"/>
                <w:i/>
                <w:sz w:val="20"/>
                <w:szCs w:val="20"/>
              </w:rPr>
              <w:t xml:space="preserve">integrarea </w:t>
            </w:r>
            <w:r w:rsidR="00F962BC">
              <w:rPr>
                <w:rFonts w:ascii="Trebuchet MS" w:hAnsi="Trebuchet MS" w:cstheme="minorHAnsi"/>
                <w:i/>
                <w:sz w:val="20"/>
                <w:szCs w:val="20"/>
              </w:rPr>
              <w:t xml:space="preserve"> acestor activităţi</w:t>
            </w:r>
            <w:r w:rsidR="00F90EE9">
              <w:rPr>
                <w:rFonts w:ascii="Trebuchet MS" w:hAnsi="Trebuchet MS" w:cstheme="minorHAnsi"/>
                <w:i/>
                <w:sz w:val="20"/>
                <w:szCs w:val="20"/>
              </w:rPr>
              <w:t>/</w:t>
            </w:r>
            <w:r>
              <w:rPr>
                <w:rFonts w:ascii="Trebuchet MS" w:hAnsi="Trebuchet MS" w:cstheme="minorHAnsi"/>
                <w:i/>
                <w:sz w:val="20"/>
                <w:szCs w:val="20"/>
              </w:rPr>
              <w:t xml:space="preserve"> </w:t>
            </w:r>
            <w:r w:rsidR="00F962BC">
              <w:rPr>
                <w:rFonts w:ascii="Trebuchet MS" w:hAnsi="Trebuchet MS" w:cstheme="minorHAnsi"/>
                <w:i/>
                <w:sz w:val="20"/>
                <w:szCs w:val="20"/>
              </w:rPr>
              <w:t>măsuri</w:t>
            </w:r>
            <w:r w:rsidR="00F90EE9" w:rsidRPr="00F90EE9">
              <w:rPr>
                <w:rFonts w:ascii="Trebuchet MS" w:hAnsi="Trebuchet MS" w:cstheme="minorHAnsi"/>
                <w:i/>
                <w:sz w:val="20"/>
                <w:szCs w:val="20"/>
              </w:rPr>
              <w:t xml:space="preserve"> (inclusiv măsurile operaţionale şi organizaţionale)</w:t>
            </w:r>
            <w:r w:rsidR="00F90EE9">
              <w:rPr>
                <w:rFonts w:ascii="Trebuchet MS" w:hAnsi="Trebuchet MS" w:cstheme="minorHAnsi"/>
                <w:i/>
                <w:sz w:val="20"/>
                <w:szCs w:val="20"/>
              </w:rPr>
              <w:t xml:space="preserve"> </w:t>
            </w:r>
            <w:r w:rsidR="001E1B2B">
              <w:rPr>
                <w:rFonts w:ascii="Trebuchet MS" w:hAnsi="Trebuchet MS" w:cstheme="minorHAnsi"/>
                <w:i/>
                <w:sz w:val="20"/>
                <w:szCs w:val="20"/>
              </w:rPr>
              <w:t>în cadrul ideii</w:t>
            </w:r>
            <w:r w:rsidR="00CA4E91">
              <w:rPr>
                <w:rFonts w:ascii="Trebuchet MS" w:hAnsi="Trebuchet MS" w:cstheme="minorHAnsi"/>
                <w:i/>
                <w:sz w:val="20"/>
                <w:szCs w:val="20"/>
              </w:rPr>
              <w:t xml:space="preserve"> de proiect</w:t>
            </w:r>
            <w:r w:rsidR="00D44E5E">
              <w:rPr>
                <w:rFonts w:ascii="Trebuchet MS" w:hAnsi="Trebuchet MS" w:cstheme="minorHAnsi"/>
                <w:i/>
                <w:sz w:val="20"/>
                <w:szCs w:val="20"/>
              </w:rPr>
              <w:t>/proiecte complementare</w:t>
            </w:r>
            <w:r w:rsidR="00B212F8">
              <w:rPr>
                <w:rFonts w:ascii="Trebuchet MS" w:hAnsi="Trebuchet MS" w:cstheme="minorHAnsi"/>
                <w:i/>
                <w:sz w:val="20"/>
                <w:szCs w:val="20"/>
              </w:rPr>
              <w:t xml:space="preserve">, din punct de vedere </w:t>
            </w:r>
            <w:r w:rsidR="002F3FA5">
              <w:rPr>
                <w:rFonts w:ascii="Trebuchet MS" w:hAnsi="Trebuchet MS" w:cstheme="minorHAnsi"/>
                <w:i/>
                <w:sz w:val="20"/>
                <w:szCs w:val="20"/>
              </w:rPr>
              <w:t xml:space="preserve">al impactului </w:t>
            </w:r>
            <w:r w:rsidR="000479C9">
              <w:rPr>
                <w:rFonts w:ascii="Trebuchet MS" w:hAnsi="Trebuchet MS" w:cstheme="minorHAnsi"/>
                <w:i/>
                <w:sz w:val="20"/>
                <w:szCs w:val="20"/>
              </w:rPr>
              <w:t xml:space="preserve">estimat </w:t>
            </w:r>
            <w:r w:rsidR="002F3FA5">
              <w:rPr>
                <w:rFonts w:ascii="Trebuchet MS" w:hAnsi="Trebuchet MS" w:cstheme="minorHAnsi"/>
                <w:i/>
                <w:sz w:val="20"/>
                <w:szCs w:val="20"/>
              </w:rPr>
              <w:t>asupra</w:t>
            </w:r>
            <w:r w:rsidR="00B212F8">
              <w:rPr>
                <w:rFonts w:ascii="Trebuchet MS" w:hAnsi="Trebuchet MS" w:cstheme="minorHAnsi"/>
                <w:i/>
                <w:sz w:val="20"/>
                <w:szCs w:val="20"/>
              </w:rPr>
              <w:t xml:space="preserve"> </w:t>
            </w:r>
            <w:r w:rsidR="00B212F8" w:rsidRPr="00B212F8">
              <w:rPr>
                <w:rFonts w:ascii="Trebuchet MS" w:hAnsi="Trebuchet MS" w:cstheme="minorHAnsi"/>
                <w:i/>
                <w:sz w:val="20"/>
                <w:szCs w:val="20"/>
              </w:rPr>
              <w:t>mobilităţii</w:t>
            </w:r>
            <w:r w:rsidR="00B212F8">
              <w:rPr>
                <w:rFonts w:ascii="Trebuchet MS" w:hAnsi="Trebuchet MS" w:cstheme="minorHAnsi"/>
                <w:i/>
                <w:sz w:val="20"/>
                <w:szCs w:val="20"/>
              </w:rPr>
              <w:t xml:space="preserve"> şi a</w:t>
            </w:r>
            <w:r w:rsidR="002F3FA5">
              <w:rPr>
                <w:rFonts w:ascii="Trebuchet MS" w:hAnsi="Trebuchet MS" w:cstheme="minorHAnsi"/>
                <w:i/>
                <w:sz w:val="20"/>
                <w:szCs w:val="20"/>
              </w:rPr>
              <w:t>l</w:t>
            </w:r>
            <w:r w:rsidR="00B212F8">
              <w:rPr>
                <w:rFonts w:ascii="Trebuchet MS" w:hAnsi="Trebuchet MS" w:cstheme="minorHAnsi"/>
                <w:i/>
                <w:sz w:val="20"/>
                <w:szCs w:val="20"/>
              </w:rPr>
              <w:t xml:space="preserve"> contribuţiei la </w:t>
            </w:r>
            <w:r w:rsidR="00C748E5">
              <w:rPr>
                <w:rFonts w:ascii="Trebuchet MS" w:hAnsi="Trebuchet MS" w:cstheme="minorHAnsi"/>
                <w:i/>
                <w:sz w:val="20"/>
                <w:szCs w:val="20"/>
              </w:rPr>
              <w:t xml:space="preserve">îndeplinirea </w:t>
            </w:r>
            <w:r w:rsidR="00B212F8">
              <w:rPr>
                <w:rFonts w:ascii="Trebuchet MS" w:hAnsi="Trebuchet MS" w:cstheme="minorHAnsi"/>
                <w:i/>
                <w:sz w:val="20"/>
                <w:szCs w:val="20"/>
              </w:rPr>
              <w:t>Obiectivul</w:t>
            </w:r>
            <w:r w:rsidR="00C748E5">
              <w:rPr>
                <w:rFonts w:ascii="Trebuchet MS" w:hAnsi="Trebuchet MS" w:cstheme="minorHAnsi"/>
                <w:i/>
                <w:sz w:val="20"/>
                <w:szCs w:val="20"/>
              </w:rPr>
              <w:t>ui</w:t>
            </w:r>
            <w:r w:rsidR="00B212F8">
              <w:rPr>
                <w:rFonts w:ascii="Trebuchet MS" w:hAnsi="Trebuchet MS" w:cstheme="minorHAnsi"/>
                <w:i/>
                <w:sz w:val="20"/>
                <w:szCs w:val="20"/>
              </w:rPr>
              <w:t xml:space="preserve"> specific</w:t>
            </w:r>
            <w:r w:rsidR="00FD58AC">
              <w:rPr>
                <w:rFonts w:ascii="Trebuchet MS" w:hAnsi="Trebuchet MS"/>
                <w:sz w:val="20"/>
                <w:szCs w:val="20"/>
              </w:rPr>
              <w:t>)</w:t>
            </w:r>
            <w:r w:rsidR="00127A69">
              <w:rPr>
                <w:rFonts w:ascii="Trebuchet MS" w:hAnsi="Trebuchet MS"/>
                <w:sz w:val="20"/>
                <w:szCs w:val="20"/>
              </w:rPr>
              <w:t>.</w:t>
            </w:r>
          </w:p>
        </w:tc>
        <w:tc>
          <w:tcPr>
            <w:tcW w:w="788" w:type="dxa"/>
            <w:tcBorders>
              <w:top w:val="single" w:sz="4" w:space="0" w:color="auto"/>
              <w:left w:val="single" w:sz="4" w:space="0" w:color="auto"/>
              <w:bottom w:val="single" w:sz="4" w:space="0" w:color="auto"/>
              <w:right w:val="single" w:sz="4" w:space="0" w:color="auto"/>
            </w:tcBorders>
            <w:shd w:val="clear" w:color="auto" w:fill="auto"/>
          </w:tcPr>
          <w:p w:rsidR="002920F0" w:rsidRDefault="002920F0">
            <w:pPr>
              <w:rPr>
                <w:rFonts w:ascii="Trebuchet MS" w:hAnsi="Trebuchet MS" w:cstheme="minorHAnsi"/>
                <w:b/>
                <w:color w:val="000000"/>
                <w:sz w:val="20"/>
                <w:szCs w:val="20"/>
                <w:lang w:eastAsia="ro-RO"/>
              </w:rPr>
            </w:pPr>
          </w:p>
          <w:p w:rsidR="002920F0" w:rsidRDefault="002920F0">
            <w:pPr>
              <w:rPr>
                <w:rFonts w:ascii="Trebuchet MS" w:hAnsi="Trebuchet MS" w:cstheme="minorHAnsi"/>
                <w:b/>
                <w:color w:val="000000"/>
                <w:sz w:val="20"/>
                <w:szCs w:val="20"/>
                <w:lang w:eastAsia="ro-RO"/>
              </w:rPr>
            </w:pPr>
          </w:p>
          <w:p w:rsidR="002920F0" w:rsidRPr="00F24EAF" w:rsidRDefault="002920F0" w:rsidP="00CF44C0">
            <w:pPr>
              <w:rPr>
                <w:rFonts w:ascii="Trebuchet MS" w:hAnsi="Trebuchet MS" w:cstheme="minorHAnsi"/>
                <w:b/>
                <w:color w:val="000000"/>
                <w:sz w:val="20"/>
                <w:szCs w:val="20"/>
                <w:lang w:eastAsia="ro-RO"/>
              </w:rPr>
            </w:pPr>
          </w:p>
        </w:tc>
        <w:tc>
          <w:tcPr>
            <w:tcW w:w="706" w:type="dxa"/>
            <w:gridSpan w:val="6"/>
            <w:tcBorders>
              <w:top w:val="single" w:sz="4" w:space="0" w:color="auto"/>
              <w:left w:val="single" w:sz="4" w:space="0" w:color="auto"/>
              <w:bottom w:val="single" w:sz="4" w:space="0" w:color="auto"/>
              <w:right w:val="single" w:sz="4" w:space="0" w:color="auto"/>
            </w:tcBorders>
            <w:shd w:val="clear" w:color="auto" w:fill="auto"/>
          </w:tcPr>
          <w:p w:rsidR="002920F0" w:rsidRDefault="002920F0">
            <w:pPr>
              <w:rPr>
                <w:rFonts w:ascii="Trebuchet MS" w:hAnsi="Trebuchet MS" w:cstheme="minorHAnsi"/>
                <w:b/>
                <w:color w:val="000000"/>
                <w:sz w:val="20"/>
                <w:szCs w:val="20"/>
                <w:lang w:eastAsia="ro-RO"/>
              </w:rPr>
            </w:pPr>
          </w:p>
          <w:p w:rsidR="002920F0" w:rsidRDefault="002920F0">
            <w:pPr>
              <w:rPr>
                <w:rFonts w:ascii="Trebuchet MS" w:hAnsi="Trebuchet MS" w:cstheme="minorHAnsi"/>
                <w:b/>
                <w:color w:val="000000"/>
                <w:sz w:val="20"/>
                <w:szCs w:val="20"/>
                <w:lang w:eastAsia="ro-RO"/>
              </w:rPr>
            </w:pPr>
          </w:p>
          <w:p w:rsidR="002920F0" w:rsidRPr="00F24EAF" w:rsidRDefault="002920F0" w:rsidP="00CF44C0">
            <w:pPr>
              <w:rPr>
                <w:rFonts w:ascii="Trebuchet MS" w:hAnsi="Trebuchet MS" w:cstheme="minorHAnsi"/>
                <w:b/>
                <w:color w:val="000000"/>
                <w:sz w:val="20"/>
                <w:szCs w:val="20"/>
                <w:lang w:eastAsia="ro-RO"/>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2920F0" w:rsidRDefault="002920F0">
            <w:pPr>
              <w:rPr>
                <w:rFonts w:ascii="Trebuchet MS" w:hAnsi="Trebuchet MS" w:cstheme="minorHAnsi"/>
                <w:b/>
                <w:color w:val="000000"/>
                <w:sz w:val="20"/>
                <w:szCs w:val="20"/>
                <w:lang w:eastAsia="ro-RO"/>
              </w:rPr>
            </w:pPr>
          </w:p>
          <w:p w:rsidR="002920F0" w:rsidRDefault="002920F0">
            <w:pPr>
              <w:rPr>
                <w:rFonts w:ascii="Trebuchet MS" w:hAnsi="Trebuchet MS" w:cstheme="minorHAnsi"/>
                <w:b/>
                <w:color w:val="000000"/>
                <w:sz w:val="20"/>
                <w:szCs w:val="20"/>
                <w:lang w:eastAsia="ro-RO"/>
              </w:rPr>
            </w:pPr>
          </w:p>
          <w:p w:rsidR="002920F0" w:rsidRPr="00F24EAF" w:rsidRDefault="002920F0" w:rsidP="00CF44C0">
            <w:pPr>
              <w:rPr>
                <w:rFonts w:ascii="Trebuchet MS" w:hAnsi="Trebuchet MS" w:cstheme="minorHAnsi"/>
                <w:b/>
                <w:color w:val="000000"/>
                <w:sz w:val="20"/>
                <w:szCs w:val="20"/>
                <w:lang w:eastAsia="ro-RO"/>
              </w:rPr>
            </w:pP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2920F0" w:rsidRDefault="002920F0">
            <w:pPr>
              <w:rPr>
                <w:rFonts w:ascii="Trebuchet MS" w:hAnsi="Trebuchet MS" w:cstheme="minorHAnsi"/>
                <w:b/>
                <w:color w:val="000000"/>
                <w:sz w:val="20"/>
                <w:szCs w:val="20"/>
                <w:lang w:eastAsia="ro-RO"/>
              </w:rPr>
            </w:pPr>
          </w:p>
          <w:p w:rsidR="002920F0" w:rsidRDefault="002920F0">
            <w:pPr>
              <w:rPr>
                <w:rFonts w:ascii="Trebuchet MS" w:hAnsi="Trebuchet MS" w:cstheme="minorHAnsi"/>
                <w:b/>
                <w:color w:val="000000"/>
                <w:sz w:val="20"/>
                <w:szCs w:val="20"/>
                <w:lang w:eastAsia="ro-RO"/>
              </w:rPr>
            </w:pPr>
          </w:p>
          <w:p w:rsidR="002920F0" w:rsidRPr="00F24EAF" w:rsidRDefault="002920F0" w:rsidP="00CF44C0">
            <w:pPr>
              <w:rPr>
                <w:rFonts w:ascii="Trebuchet MS" w:hAnsi="Trebuchet MS" w:cstheme="minorHAnsi"/>
                <w:b/>
                <w:color w:val="000000"/>
                <w:sz w:val="20"/>
                <w:szCs w:val="20"/>
                <w:lang w:eastAsia="ro-RO"/>
              </w:rPr>
            </w:pPr>
          </w:p>
        </w:tc>
        <w:tc>
          <w:tcPr>
            <w:tcW w:w="1607" w:type="dxa"/>
            <w:gridSpan w:val="2"/>
            <w:tcBorders>
              <w:top w:val="single" w:sz="4" w:space="0" w:color="auto"/>
              <w:left w:val="single" w:sz="4" w:space="0" w:color="auto"/>
              <w:bottom w:val="single" w:sz="4" w:space="0" w:color="auto"/>
              <w:right w:val="single" w:sz="4" w:space="0" w:color="auto"/>
            </w:tcBorders>
            <w:shd w:val="clear" w:color="auto" w:fill="auto"/>
          </w:tcPr>
          <w:p w:rsidR="002920F0" w:rsidRDefault="002920F0">
            <w:pPr>
              <w:rPr>
                <w:rFonts w:ascii="Trebuchet MS" w:hAnsi="Trebuchet MS" w:cstheme="minorHAnsi"/>
                <w:b/>
                <w:color w:val="000000"/>
                <w:sz w:val="20"/>
                <w:szCs w:val="20"/>
                <w:lang w:eastAsia="ro-RO"/>
              </w:rPr>
            </w:pPr>
          </w:p>
          <w:p w:rsidR="002920F0" w:rsidRDefault="002920F0">
            <w:pPr>
              <w:rPr>
                <w:rFonts w:ascii="Trebuchet MS" w:hAnsi="Trebuchet MS" w:cstheme="minorHAnsi"/>
                <w:b/>
                <w:color w:val="000000"/>
                <w:sz w:val="20"/>
                <w:szCs w:val="20"/>
                <w:lang w:eastAsia="ro-RO"/>
              </w:rPr>
            </w:pPr>
          </w:p>
          <w:p w:rsidR="002920F0" w:rsidRPr="00F24EAF" w:rsidRDefault="002920F0" w:rsidP="00CF44C0">
            <w:pPr>
              <w:rPr>
                <w:rFonts w:ascii="Trebuchet MS" w:hAnsi="Trebuchet MS" w:cstheme="minorHAnsi"/>
                <w:b/>
                <w:color w:val="000000"/>
                <w:sz w:val="20"/>
                <w:szCs w:val="20"/>
                <w:lang w:eastAsia="ro-RO"/>
              </w:rPr>
            </w:pPr>
          </w:p>
        </w:tc>
      </w:tr>
      <w:tr w:rsidR="00F24EAF" w:rsidRPr="00F24EAF" w:rsidTr="00CF44C0">
        <w:trPr>
          <w:trHeight w:val="3021"/>
        </w:trPr>
        <w:tc>
          <w:tcPr>
            <w:tcW w:w="15083" w:type="dxa"/>
            <w:gridSpan w:val="15"/>
            <w:tcBorders>
              <w:top w:val="single" w:sz="4" w:space="0" w:color="auto"/>
              <w:left w:val="single" w:sz="4" w:space="0" w:color="auto"/>
              <w:bottom w:val="single" w:sz="4" w:space="0" w:color="auto"/>
              <w:right w:val="single" w:sz="4" w:space="0" w:color="auto"/>
            </w:tcBorders>
            <w:shd w:val="clear" w:color="auto" w:fill="auto"/>
          </w:tcPr>
          <w:p w:rsidR="00F24EAF" w:rsidRPr="00F24EAF" w:rsidRDefault="00F24EAF" w:rsidP="00CF44C0">
            <w:pPr>
              <w:jc w:val="both"/>
              <w:rPr>
                <w:rFonts w:ascii="Trebuchet MS" w:hAnsi="Trebuchet MS" w:cstheme="minorHAnsi"/>
                <w:color w:val="000000"/>
                <w:sz w:val="20"/>
                <w:szCs w:val="20"/>
                <w:lang w:eastAsia="ro-RO"/>
              </w:rPr>
            </w:pPr>
          </w:p>
          <w:p w:rsidR="00F24EAF" w:rsidRPr="00F24EAF" w:rsidRDefault="00B72A63" w:rsidP="00CF44C0">
            <w:pPr>
              <w:jc w:val="both"/>
              <w:rPr>
                <w:rFonts w:ascii="Trebuchet MS" w:hAnsi="Trebuchet MS" w:cstheme="minorHAnsi"/>
                <w:color w:val="000000"/>
                <w:sz w:val="20"/>
                <w:szCs w:val="20"/>
                <w:lang w:eastAsia="ro-RO"/>
              </w:rPr>
            </w:pPr>
            <w:r>
              <w:rPr>
                <w:rFonts w:ascii="Trebuchet MS" w:hAnsi="Trebuchet MS" w:cstheme="minorHAnsi"/>
                <w:color w:val="000000"/>
                <w:sz w:val="20"/>
                <w:szCs w:val="20"/>
                <w:lang w:eastAsia="ro-RO"/>
              </w:rPr>
              <w:t>P</w:t>
            </w:r>
            <w:r w:rsidR="00F24EAF" w:rsidRPr="00F24EAF">
              <w:rPr>
                <w:rFonts w:ascii="Trebuchet MS" w:hAnsi="Trebuchet MS" w:cstheme="minorHAnsi"/>
                <w:color w:val="000000"/>
                <w:sz w:val="20"/>
                <w:szCs w:val="20"/>
                <w:lang w:eastAsia="ro-RO"/>
              </w:rPr>
              <w:t>lanul de Mobilitate Urbană Durabilă este conform şi admisibil</w:t>
            </w:r>
            <w:r>
              <w:rPr>
                <w:rFonts w:ascii="Trebuchet MS" w:hAnsi="Trebuchet MS" w:cstheme="minorHAnsi"/>
                <w:color w:val="000000"/>
                <w:sz w:val="20"/>
                <w:szCs w:val="20"/>
                <w:lang w:eastAsia="ro-RO"/>
              </w:rPr>
              <w:t>, pe baza Grilei</w:t>
            </w:r>
            <w:r w:rsidRPr="00B72A63">
              <w:rPr>
                <w:rFonts w:ascii="Trebuchet MS" w:hAnsi="Trebuchet MS" w:cstheme="minorHAnsi"/>
                <w:color w:val="000000"/>
                <w:sz w:val="20"/>
                <w:szCs w:val="20"/>
                <w:lang w:eastAsia="ro-RO"/>
              </w:rPr>
              <w:t xml:space="preserve"> de verificare</w:t>
            </w:r>
            <w:r>
              <w:rPr>
                <w:rFonts w:ascii="Trebuchet MS" w:hAnsi="Trebuchet MS" w:cstheme="minorHAnsi"/>
                <w:color w:val="000000"/>
                <w:sz w:val="20"/>
                <w:szCs w:val="20"/>
                <w:lang w:eastAsia="ro-RO"/>
              </w:rPr>
              <w:t xml:space="preserve"> a conformității administrative</w:t>
            </w:r>
            <w:r w:rsidRPr="00B72A63">
              <w:rPr>
                <w:rFonts w:ascii="Trebuchet MS" w:hAnsi="Trebuchet MS" w:cstheme="minorHAnsi"/>
                <w:color w:val="000000"/>
                <w:sz w:val="20"/>
                <w:szCs w:val="20"/>
                <w:lang w:eastAsia="ro-RO"/>
              </w:rPr>
              <w:t xml:space="preserve"> a PMUD</w:t>
            </w:r>
            <w:r>
              <w:rPr>
                <w:rFonts w:ascii="Trebuchet MS" w:hAnsi="Trebuchet MS" w:cstheme="minorHAnsi"/>
                <w:color w:val="000000"/>
                <w:sz w:val="20"/>
                <w:szCs w:val="20"/>
                <w:lang w:eastAsia="ro-RO"/>
              </w:rPr>
              <w:t xml:space="preserve"> şi pe baza criteriilor din Grila de</w:t>
            </w:r>
            <w:r w:rsidRPr="00B72A63">
              <w:rPr>
                <w:rFonts w:ascii="Trebuchet MS" w:hAnsi="Trebuchet MS" w:cstheme="minorHAnsi"/>
                <w:color w:val="000000"/>
                <w:sz w:val="20"/>
                <w:szCs w:val="20"/>
                <w:lang w:eastAsia="ro-RO"/>
              </w:rPr>
              <w:t xml:space="preserve"> verificare a admisibilităţii P.M.U.D. cu privire la conţinut</w:t>
            </w:r>
            <w:r>
              <w:rPr>
                <w:rFonts w:ascii="Trebuchet MS" w:hAnsi="Trebuchet MS" w:cstheme="minorHAnsi"/>
                <w:color w:val="000000"/>
                <w:sz w:val="20"/>
                <w:szCs w:val="20"/>
                <w:lang w:eastAsia="ro-RO"/>
              </w:rPr>
              <w:t xml:space="preserve"> (</w:t>
            </w:r>
            <w:r w:rsidRPr="00B72A63">
              <w:rPr>
                <w:rFonts w:ascii="Trebuchet MS" w:hAnsi="Trebuchet MS" w:cstheme="minorHAnsi"/>
                <w:color w:val="000000"/>
                <w:sz w:val="20"/>
                <w:szCs w:val="20"/>
                <w:lang w:eastAsia="ro-RO"/>
              </w:rPr>
              <w:t>corespunzătoare</w:t>
            </w:r>
            <w:r>
              <w:rPr>
                <w:rFonts w:ascii="Trebuchet MS" w:hAnsi="Trebuchet MS" w:cstheme="minorHAnsi"/>
                <w:color w:val="000000"/>
                <w:sz w:val="20"/>
                <w:szCs w:val="20"/>
                <w:lang w:eastAsia="ro-RO"/>
              </w:rPr>
              <w:t xml:space="preserve"> etapelor I, II şi</w:t>
            </w:r>
            <w:r w:rsidRPr="00B72A63">
              <w:rPr>
                <w:rFonts w:ascii="Trebuchet MS" w:hAnsi="Trebuchet MS" w:cstheme="minorHAnsi"/>
                <w:color w:val="000000"/>
                <w:sz w:val="20"/>
                <w:szCs w:val="20"/>
                <w:lang w:eastAsia="ro-RO"/>
              </w:rPr>
              <w:t xml:space="preserve"> III</w:t>
            </w:r>
            <w:r>
              <w:rPr>
                <w:rFonts w:ascii="Trebuchet MS" w:hAnsi="Trebuchet MS" w:cstheme="minorHAnsi"/>
                <w:color w:val="000000"/>
                <w:sz w:val="20"/>
                <w:szCs w:val="20"/>
                <w:lang w:eastAsia="ro-RO"/>
              </w:rPr>
              <w:t xml:space="preserve"> din P.M.U.D.</w:t>
            </w:r>
            <w:r w:rsidRPr="00B72A63">
              <w:rPr>
                <w:rFonts w:ascii="Trebuchet MS" w:hAnsi="Trebuchet MS" w:cstheme="minorHAnsi"/>
                <w:color w:val="000000"/>
                <w:sz w:val="20"/>
                <w:szCs w:val="20"/>
                <w:lang w:eastAsia="ro-RO"/>
              </w:rPr>
              <w:t>)</w:t>
            </w:r>
            <w:r w:rsidR="00F24EAF"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b/>
                <w:iCs/>
                <w:color w:val="000000"/>
                <w:sz w:val="20"/>
                <w:szCs w:val="20"/>
                <w:lang w:eastAsia="ro-RO"/>
              </w:rPr>
            </w:pPr>
            <w:r w:rsidRPr="00F24EAF">
              <w:rPr>
                <w:rFonts w:ascii="Trebuchet MS" w:hAnsi="Trebuchet MS" w:cstheme="minorHAnsi"/>
                <w:b/>
                <w:iCs/>
                <w:color w:val="000000"/>
                <w:sz w:val="20"/>
                <w:szCs w:val="20"/>
                <w:lang w:eastAsia="ro-RO"/>
              </w:rPr>
              <w:t xml:space="preserve">DA </w:t>
            </w:r>
            <w:r w:rsidRPr="00F24EAF">
              <w:rPr>
                <w:rFonts w:ascii="Trebuchet MS" w:hAnsi="Trebuchet MS" w:cstheme="minorHAnsi"/>
                <w:iCs/>
                <w:color w:val="000000"/>
                <w:sz w:val="20"/>
                <w:szCs w:val="20"/>
                <w:lang w:eastAsia="ro-RO"/>
              </w:rPr>
              <w:t xml:space="preserve">   </w:t>
            </w:r>
            <w:r w:rsidRPr="00F24EAF">
              <w:rPr>
                <w:rFonts w:ascii="Trebuchet MS" w:hAnsi="Trebuchet MS" w:cstheme="minorHAnsi"/>
                <w:b/>
                <w:iCs/>
                <w:color w:val="000000"/>
                <w:sz w:val="20"/>
                <w:szCs w:val="20"/>
                <w:lang w:eastAsia="ro-RO"/>
              </w:rPr>
              <w:fldChar w:fldCharType="begin"/>
            </w:r>
            <w:r w:rsidRPr="00F24EAF">
              <w:rPr>
                <w:rFonts w:ascii="Trebuchet MS" w:hAnsi="Trebuchet MS" w:cstheme="minorHAnsi"/>
                <w:b/>
                <w:iCs/>
                <w:color w:val="000000"/>
                <w:sz w:val="20"/>
                <w:szCs w:val="20"/>
                <w:lang w:eastAsia="ro-RO"/>
              </w:rPr>
              <w:instrText xml:space="preserve"> MACROBUTTON CheckIt </w:instrText>
            </w:r>
            <w:r w:rsidRPr="00F24EAF">
              <w:rPr>
                <w:rFonts w:ascii="Trebuchet MS" w:hAnsi="Trebuchet MS" w:cstheme="minorHAnsi"/>
                <w:b/>
                <w:iCs/>
                <w:color w:val="000000"/>
                <w:sz w:val="20"/>
                <w:szCs w:val="20"/>
                <w:lang w:eastAsia="ro-RO"/>
              </w:rPr>
              <w:sym w:font="Wingdings" w:char="00A8"/>
            </w:r>
            <w:r w:rsidRPr="00F24EAF">
              <w:rPr>
                <w:rFonts w:ascii="Trebuchet MS" w:hAnsi="Trebuchet MS" w:cstheme="minorHAnsi"/>
                <w:color w:val="000000"/>
                <w:sz w:val="20"/>
                <w:szCs w:val="20"/>
                <w:lang w:eastAsia="ro-RO"/>
              </w:rPr>
              <w:fldChar w:fldCharType="end"/>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iCs/>
                <w:color w:val="000000"/>
                <w:sz w:val="20"/>
                <w:szCs w:val="20"/>
                <w:lang w:eastAsia="ro-RO"/>
              </w:rPr>
              <w:t xml:space="preserve">NU    </w:t>
            </w:r>
            <w:r w:rsidRPr="00F24EAF">
              <w:rPr>
                <w:rFonts w:ascii="Trebuchet MS" w:hAnsi="Trebuchet MS" w:cstheme="minorHAnsi"/>
                <w:b/>
                <w:iCs/>
                <w:color w:val="000000"/>
                <w:sz w:val="20"/>
                <w:szCs w:val="20"/>
                <w:lang w:eastAsia="ro-RO"/>
              </w:rPr>
              <w:fldChar w:fldCharType="begin"/>
            </w:r>
            <w:r w:rsidRPr="00F24EAF">
              <w:rPr>
                <w:rFonts w:ascii="Trebuchet MS" w:hAnsi="Trebuchet MS" w:cstheme="minorHAnsi"/>
                <w:b/>
                <w:iCs/>
                <w:color w:val="000000"/>
                <w:sz w:val="20"/>
                <w:szCs w:val="20"/>
                <w:lang w:eastAsia="ro-RO"/>
              </w:rPr>
              <w:instrText xml:space="preserve"> MACROBUTTON CheckIt </w:instrText>
            </w:r>
            <w:r w:rsidRPr="00F24EAF">
              <w:rPr>
                <w:rFonts w:ascii="Trebuchet MS" w:hAnsi="Trebuchet MS" w:cstheme="minorHAnsi"/>
                <w:b/>
                <w:iCs/>
                <w:color w:val="000000"/>
                <w:sz w:val="20"/>
                <w:szCs w:val="20"/>
                <w:lang w:eastAsia="ro-RO"/>
              </w:rPr>
              <w:sym w:font="Wingdings" w:char="00A8"/>
            </w:r>
            <w:r w:rsidRPr="00F24EAF">
              <w:rPr>
                <w:rFonts w:ascii="Trebuchet MS" w:hAnsi="Trebuchet MS" w:cstheme="minorHAnsi"/>
                <w:color w:val="000000"/>
                <w:sz w:val="20"/>
                <w:szCs w:val="20"/>
                <w:lang w:eastAsia="ro-RO"/>
              </w:rPr>
              <w:fldChar w:fldCharType="end"/>
            </w:r>
          </w:p>
          <w:p w:rsidR="00F24EAF" w:rsidRDefault="00F24EAF" w:rsidP="00CF44C0">
            <w:pPr>
              <w:jc w:val="both"/>
              <w:rPr>
                <w:rFonts w:ascii="Trebuchet MS" w:hAnsi="Trebuchet MS" w:cstheme="minorHAnsi"/>
                <w:color w:val="000000"/>
                <w:sz w:val="20"/>
                <w:szCs w:val="20"/>
                <w:lang w:eastAsia="ro-RO"/>
              </w:rPr>
            </w:pPr>
          </w:p>
          <w:p w:rsidR="00824D4F" w:rsidRDefault="00EC314D" w:rsidP="00CF44C0">
            <w:pPr>
              <w:jc w:val="both"/>
              <w:rPr>
                <w:rFonts w:ascii="Trebuchet MS" w:hAnsi="Trebuchet MS" w:cstheme="minorHAnsi"/>
                <w:color w:val="000000"/>
                <w:sz w:val="20"/>
                <w:szCs w:val="20"/>
                <w:lang w:eastAsia="ro-RO"/>
              </w:rPr>
            </w:pPr>
            <w:r>
              <w:rPr>
                <w:rFonts w:ascii="Trebuchet MS" w:hAnsi="Trebuchet MS" w:cstheme="minorHAnsi"/>
                <w:color w:val="000000"/>
                <w:sz w:val="20"/>
                <w:szCs w:val="20"/>
                <w:lang w:eastAsia="ro-RO"/>
              </w:rPr>
              <w:t>Solicitantul a prezentat</w:t>
            </w:r>
            <w:r w:rsidR="00B72A63">
              <w:rPr>
                <w:rFonts w:ascii="Trebuchet MS" w:hAnsi="Trebuchet MS" w:cstheme="minorHAnsi"/>
                <w:color w:val="000000"/>
                <w:sz w:val="20"/>
                <w:szCs w:val="20"/>
                <w:lang w:eastAsia="ro-RO"/>
              </w:rPr>
              <w:t xml:space="preserve"> </w:t>
            </w:r>
            <w:r w:rsidR="0011085D">
              <w:rPr>
                <w:rFonts w:ascii="Trebuchet MS" w:hAnsi="Trebuchet MS" w:cstheme="minorHAnsi"/>
                <w:color w:val="000000"/>
                <w:sz w:val="20"/>
                <w:szCs w:val="20"/>
                <w:lang w:eastAsia="ro-RO"/>
              </w:rPr>
              <w:t>idei</w:t>
            </w:r>
            <w:r w:rsidR="00B72A63">
              <w:rPr>
                <w:rFonts w:ascii="Trebuchet MS" w:hAnsi="Trebuchet MS" w:cstheme="minorHAnsi"/>
                <w:color w:val="000000"/>
                <w:sz w:val="20"/>
                <w:szCs w:val="20"/>
                <w:lang w:eastAsia="ro-RO"/>
              </w:rPr>
              <w:t xml:space="preserve"> de proiecte</w:t>
            </w:r>
            <w:r>
              <w:t xml:space="preserve"> </w:t>
            </w:r>
            <w:r w:rsidRPr="00EC314D">
              <w:rPr>
                <w:rFonts w:ascii="Trebuchet MS" w:hAnsi="Trebuchet MS" w:cstheme="minorHAnsi"/>
                <w:color w:val="000000"/>
                <w:sz w:val="20"/>
                <w:szCs w:val="20"/>
                <w:lang w:eastAsia="ro-RO"/>
              </w:rPr>
              <w:t xml:space="preserve">cu măsuri/activităţi provenite din planul de acţiune al P.M.U.D. </w:t>
            </w:r>
            <w:r>
              <w:rPr>
                <w:rFonts w:ascii="Trebuchet MS" w:hAnsi="Trebuchet MS" w:cstheme="minorHAnsi"/>
                <w:color w:val="000000"/>
                <w:sz w:val="20"/>
                <w:szCs w:val="20"/>
                <w:lang w:eastAsia="ro-RO"/>
              </w:rPr>
              <w:t xml:space="preserve"> posibil </w:t>
            </w:r>
            <w:r w:rsidR="00B72A63" w:rsidRPr="00B72A63">
              <w:rPr>
                <w:rFonts w:ascii="Trebuchet MS" w:hAnsi="Trebuchet MS" w:cstheme="minorHAnsi"/>
                <w:color w:val="000000"/>
                <w:sz w:val="20"/>
                <w:szCs w:val="20"/>
                <w:lang w:eastAsia="ro-RO"/>
              </w:rPr>
              <w:t xml:space="preserve">a fi </w:t>
            </w:r>
            <w:r>
              <w:rPr>
                <w:rFonts w:ascii="Trebuchet MS" w:hAnsi="Trebuchet MS" w:cstheme="minorHAnsi"/>
                <w:color w:val="000000"/>
                <w:sz w:val="20"/>
                <w:szCs w:val="20"/>
                <w:lang w:eastAsia="ro-RO"/>
              </w:rPr>
              <w:t xml:space="preserve">depuse la </w:t>
            </w:r>
            <w:r w:rsidR="00B72A63" w:rsidRPr="00B72A63">
              <w:rPr>
                <w:rFonts w:ascii="Trebuchet MS" w:hAnsi="Trebuchet MS" w:cstheme="minorHAnsi"/>
                <w:color w:val="000000"/>
                <w:sz w:val="20"/>
                <w:szCs w:val="20"/>
                <w:lang w:eastAsia="ro-RO"/>
              </w:rPr>
              <w:t xml:space="preserve">finanţate prin </w:t>
            </w:r>
            <w:r w:rsidR="00315F32">
              <w:rPr>
                <w:rFonts w:ascii="Trebuchet MS" w:hAnsi="Trebuchet MS" w:cstheme="minorHAnsi"/>
                <w:color w:val="000000"/>
                <w:sz w:val="20"/>
                <w:szCs w:val="20"/>
                <w:lang w:eastAsia="ro-RO"/>
              </w:rPr>
              <w:t xml:space="preserve">O.S. 4.1 </w:t>
            </w:r>
            <w:r w:rsidR="00B72A63" w:rsidRPr="00B72A63">
              <w:rPr>
                <w:rFonts w:ascii="Trebuchet MS" w:hAnsi="Trebuchet MS" w:cstheme="minorHAnsi"/>
                <w:color w:val="000000"/>
                <w:sz w:val="20"/>
                <w:szCs w:val="20"/>
                <w:lang w:eastAsia="ro-RO"/>
              </w:rPr>
              <w:t>a</w:t>
            </w:r>
            <w:r w:rsidR="00315F32">
              <w:rPr>
                <w:rFonts w:ascii="Trebuchet MS" w:hAnsi="Trebuchet MS" w:cstheme="minorHAnsi"/>
                <w:color w:val="000000"/>
                <w:sz w:val="20"/>
                <w:szCs w:val="20"/>
                <w:lang w:eastAsia="ro-RO"/>
              </w:rPr>
              <w:t>l</w:t>
            </w:r>
            <w:r w:rsidR="00B72A63" w:rsidRPr="00B72A63">
              <w:rPr>
                <w:rFonts w:ascii="Trebuchet MS" w:hAnsi="Trebuchet MS" w:cstheme="minorHAnsi"/>
                <w:color w:val="000000"/>
                <w:sz w:val="20"/>
                <w:szCs w:val="20"/>
                <w:lang w:eastAsia="ro-RO"/>
              </w:rPr>
              <w:t xml:space="preserve"> POR 2014-2020</w:t>
            </w:r>
            <w:r w:rsidR="00B72A63">
              <w:rPr>
                <w:rFonts w:ascii="Trebuchet MS" w:hAnsi="Trebuchet MS" w:cstheme="minorHAnsi"/>
                <w:color w:val="000000"/>
                <w:sz w:val="20"/>
                <w:szCs w:val="20"/>
                <w:lang w:eastAsia="ro-RO"/>
              </w:rPr>
              <w:t xml:space="preserve">: </w:t>
            </w:r>
          </w:p>
          <w:p w:rsidR="00B72A63" w:rsidRPr="00B72A63" w:rsidRDefault="00B72A63" w:rsidP="00B72A63">
            <w:pPr>
              <w:jc w:val="both"/>
              <w:rPr>
                <w:rFonts w:ascii="Trebuchet MS" w:hAnsi="Trebuchet MS" w:cstheme="minorHAnsi"/>
                <w:b/>
                <w:iCs/>
                <w:color w:val="000000"/>
                <w:sz w:val="20"/>
                <w:szCs w:val="20"/>
                <w:lang w:eastAsia="ro-RO"/>
              </w:rPr>
            </w:pPr>
            <w:r w:rsidRPr="00B72A63">
              <w:rPr>
                <w:rFonts w:ascii="Trebuchet MS" w:hAnsi="Trebuchet MS" w:cstheme="minorHAnsi"/>
                <w:b/>
                <w:iCs/>
                <w:color w:val="000000"/>
                <w:sz w:val="20"/>
                <w:szCs w:val="20"/>
                <w:lang w:eastAsia="ro-RO"/>
              </w:rPr>
              <w:t xml:space="preserve">DA </w:t>
            </w:r>
            <w:r w:rsidRPr="00B72A63">
              <w:rPr>
                <w:rFonts w:ascii="Trebuchet MS" w:hAnsi="Trebuchet MS" w:cstheme="minorHAnsi"/>
                <w:iCs/>
                <w:color w:val="000000"/>
                <w:sz w:val="20"/>
                <w:szCs w:val="20"/>
                <w:lang w:eastAsia="ro-RO"/>
              </w:rPr>
              <w:t xml:space="preserve">   </w:t>
            </w:r>
            <w:r w:rsidRPr="00B72A63">
              <w:rPr>
                <w:rFonts w:ascii="Trebuchet MS" w:hAnsi="Trebuchet MS" w:cstheme="minorHAnsi"/>
                <w:b/>
                <w:iCs/>
                <w:color w:val="000000"/>
                <w:sz w:val="20"/>
                <w:szCs w:val="20"/>
                <w:lang w:eastAsia="ro-RO"/>
              </w:rPr>
              <w:fldChar w:fldCharType="begin"/>
            </w:r>
            <w:r w:rsidRPr="00B72A63">
              <w:rPr>
                <w:rFonts w:ascii="Trebuchet MS" w:hAnsi="Trebuchet MS" w:cstheme="minorHAnsi"/>
                <w:b/>
                <w:iCs/>
                <w:color w:val="000000"/>
                <w:sz w:val="20"/>
                <w:szCs w:val="20"/>
                <w:lang w:eastAsia="ro-RO"/>
              </w:rPr>
              <w:instrText xml:space="preserve"> MACROBUTTON CheckIt </w:instrText>
            </w:r>
            <w:r w:rsidRPr="00B72A63">
              <w:rPr>
                <w:rFonts w:ascii="Trebuchet MS" w:hAnsi="Trebuchet MS" w:cstheme="minorHAnsi"/>
                <w:b/>
                <w:iCs/>
                <w:color w:val="000000"/>
                <w:sz w:val="20"/>
                <w:szCs w:val="20"/>
                <w:lang w:eastAsia="ro-RO"/>
              </w:rPr>
              <w:sym w:font="Wingdings" w:char="00A8"/>
            </w:r>
            <w:r w:rsidRPr="00B72A63">
              <w:rPr>
                <w:rFonts w:ascii="Trebuchet MS" w:hAnsi="Trebuchet MS" w:cstheme="minorHAnsi"/>
                <w:color w:val="000000"/>
                <w:sz w:val="20"/>
                <w:szCs w:val="20"/>
                <w:lang w:eastAsia="ro-RO"/>
              </w:rPr>
              <w:fldChar w:fldCharType="end"/>
            </w:r>
          </w:p>
          <w:p w:rsidR="00B72A63" w:rsidRPr="00B72A63" w:rsidRDefault="00B72A63" w:rsidP="00B72A63">
            <w:pPr>
              <w:jc w:val="both"/>
              <w:rPr>
                <w:rFonts w:ascii="Trebuchet MS" w:hAnsi="Trebuchet MS" w:cstheme="minorHAnsi"/>
                <w:color w:val="000000"/>
                <w:sz w:val="20"/>
                <w:szCs w:val="20"/>
                <w:lang w:eastAsia="ro-RO"/>
              </w:rPr>
            </w:pPr>
            <w:r w:rsidRPr="00B72A63">
              <w:rPr>
                <w:rFonts w:ascii="Trebuchet MS" w:hAnsi="Trebuchet MS" w:cstheme="minorHAnsi"/>
                <w:b/>
                <w:iCs/>
                <w:color w:val="000000"/>
                <w:sz w:val="20"/>
                <w:szCs w:val="20"/>
                <w:lang w:eastAsia="ro-RO"/>
              </w:rPr>
              <w:t xml:space="preserve">NU    </w:t>
            </w:r>
            <w:r w:rsidRPr="00B72A63">
              <w:rPr>
                <w:rFonts w:ascii="Trebuchet MS" w:hAnsi="Trebuchet MS" w:cstheme="minorHAnsi"/>
                <w:b/>
                <w:iCs/>
                <w:color w:val="000000"/>
                <w:sz w:val="20"/>
                <w:szCs w:val="20"/>
                <w:lang w:eastAsia="ro-RO"/>
              </w:rPr>
              <w:fldChar w:fldCharType="begin"/>
            </w:r>
            <w:r w:rsidRPr="00B72A63">
              <w:rPr>
                <w:rFonts w:ascii="Trebuchet MS" w:hAnsi="Trebuchet MS" w:cstheme="minorHAnsi"/>
                <w:b/>
                <w:iCs/>
                <w:color w:val="000000"/>
                <w:sz w:val="20"/>
                <w:szCs w:val="20"/>
                <w:lang w:eastAsia="ro-RO"/>
              </w:rPr>
              <w:instrText xml:space="preserve"> MACROBUTTON CheckIt </w:instrText>
            </w:r>
            <w:r w:rsidRPr="00B72A63">
              <w:rPr>
                <w:rFonts w:ascii="Trebuchet MS" w:hAnsi="Trebuchet MS" w:cstheme="minorHAnsi"/>
                <w:b/>
                <w:iCs/>
                <w:color w:val="000000"/>
                <w:sz w:val="20"/>
                <w:szCs w:val="20"/>
                <w:lang w:eastAsia="ro-RO"/>
              </w:rPr>
              <w:sym w:font="Wingdings" w:char="00A8"/>
            </w:r>
            <w:r w:rsidRPr="00B72A63">
              <w:rPr>
                <w:rFonts w:ascii="Trebuchet MS" w:hAnsi="Trebuchet MS" w:cstheme="minorHAnsi"/>
                <w:color w:val="000000"/>
                <w:sz w:val="20"/>
                <w:szCs w:val="20"/>
                <w:lang w:eastAsia="ro-RO"/>
              </w:rPr>
              <w:fldChar w:fldCharType="end"/>
            </w:r>
          </w:p>
          <w:p w:rsidR="00B72A63" w:rsidRPr="00F24EAF" w:rsidRDefault="00B72A63" w:rsidP="00CF44C0">
            <w:pPr>
              <w:jc w:val="both"/>
              <w:rPr>
                <w:rFonts w:ascii="Trebuchet MS" w:hAnsi="Trebuchet MS" w:cstheme="minorHAnsi"/>
                <w:color w:val="000000"/>
                <w:sz w:val="20"/>
                <w:szCs w:val="20"/>
                <w:lang w:eastAsia="ro-RO"/>
              </w:rPr>
            </w:pPr>
          </w:p>
          <w:p w:rsidR="00F24EAF" w:rsidRPr="00F24EAF" w:rsidRDefault="00F24EAF" w:rsidP="00CF44C0">
            <w:pPr>
              <w:jc w:val="both"/>
              <w:rPr>
                <w:rFonts w:ascii="Trebuchet MS" w:hAnsi="Trebuchet MS" w:cstheme="minorHAnsi"/>
                <w:color w:val="000000"/>
                <w:sz w:val="20"/>
                <w:szCs w:val="20"/>
                <w:lang w:eastAsia="ro-RO"/>
              </w:rPr>
            </w:pPr>
            <w:r w:rsidRPr="00F24EAF">
              <w:rPr>
                <w:rFonts w:ascii="Arial" w:hAnsi="Arial" w:cs="Arial"/>
                <w:color w:val="000000"/>
                <w:sz w:val="20"/>
                <w:szCs w:val="20"/>
                <w:lang w:eastAsia="ro-RO"/>
              </w:rPr>
              <w:t>Ṣ</w:t>
            </w:r>
            <w:r w:rsidRPr="00F24EAF">
              <w:rPr>
                <w:rFonts w:ascii="Trebuchet MS" w:hAnsi="Trebuchet MS" w:cstheme="minorHAnsi"/>
                <w:color w:val="000000"/>
                <w:sz w:val="20"/>
                <w:szCs w:val="20"/>
                <w:lang w:eastAsia="ro-RO"/>
              </w:rPr>
              <w:t xml:space="preserve">ef departament: </w:t>
            </w:r>
            <w:r w:rsidRPr="00F24EAF">
              <w:rPr>
                <w:rFonts w:ascii="Trebuchet MS" w:hAnsi="Trebuchet MS" w:cstheme="minorHAnsi"/>
                <w:color w:val="000000"/>
                <w:sz w:val="20"/>
                <w:szCs w:val="20"/>
                <w:lang w:eastAsia="ro-RO"/>
              </w:rPr>
              <w:tab/>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Nume, prenume:</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Data: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Semnătura:</w:t>
            </w:r>
          </w:p>
          <w:p w:rsidR="00F24EAF" w:rsidRPr="00F24EAF" w:rsidRDefault="00F24EAF" w:rsidP="00CF44C0">
            <w:pPr>
              <w:jc w:val="both"/>
              <w:rPr>
                <w:rFonts w:ascii="Trebuchet MS" w:hAnsi="Trebuchet MS" w:cstheme="minorHAnsi"/>
                <w:color w:val="000000"/>
                <w:sz w:val="20"/>
                <w:szCs w:val="20"/>
                <w:lang w:eastAsia="ro-RO"/>
              </w:rPr>
            </w:pPr>
          </w:p>
          <w:p w:rsidR="00F24EAF" w:rsidRPr="00F24EAF" w:rsidRDefault="00F24EAF" w:rsidP="00CF44C0">
            <w:pPr>
              <w:jc w:val="both"/>
              <w:rPr>
                <w:rFonts w:ascii="Trebuchet MS" w:hAnsi="Trebuchet MS" w:cstheme="minorHAnsi"/>
                <w:color w:val="000000"/>
                <w:sz w:val="20"/>
                <w:szCs w:val="20"/>
                <w:lang w:eastAsia="ro-RO"/>
              </w:rPr>
            </w:pP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Evaluator 1,2: </w:t>
            </w:r>
            <w:r w:rsidRPr="00F24EAF">
              <w:rPr>
                <w:rFonts w:ascii="Trebuchet MS" w:hAnsi="Trebuchet MS" w:cstheme="minorHAnsi"/>
                <w:color w:val="000000"/>
                <w:sz w:val="20"/>
                <w:szCs w:val="20"/>
                <w:lang w:eastAsia="ro-RO"/>
              </w:rPr>
              <w:tab/>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Nume, prenume:</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Data început verificare: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xml:space="preserve">Data sfârşit verificare: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Semnătura:</w:t>
            </w:r>
          </w:p>
          <w:p w:rsidR="00F24EAF" w:rsidRPr="00F24EAF" w:rsidRDefault="00F24EAF" w:rsidP="00CF44C0">
            <w:pPr>
              <w:jc w:val="both"/>
              <w:rPr>
                <w:rFonts w:ascii="Trebuchet MS" w:hAnsi="Trebuchet MS" w:cstheme="minorHAnsi"/>
                <w:color w:val="000000"/>
                <w:sz w:val="20"/>
                <w:szCs w:val="20"/>
                <w:lang w:eastAsia="ro-RO"/>
              </w:rPr>
            </w:pP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Dacă este cazul, în termen de 30 de zile calendarist</w:t>
            </w:r>
            <w:r w:rsidR="00E30C6E">
              <w:rPr>
                <w:rFonts w:ascii="Trebuchet MS" w:hAnsi="Trebuchet MS" w:cstheme="minorHAnsi"/>
                <w:color w:val="000000"/>
                <w:sz w:val="20"/>
                <w:szCs w:val="20"/>
                <w:lang w:eastAsia="ro-RO"/>
              </w:rPr>
              <w:t>ice, se vor transmite: Hotărârile de aprobare a PMUD, conform criteriului 4 din G</w:t>
            </w:r>
            <w:r w:rsidR="00E30C6E" w:rsidRPr="00E30C6E">
              <w:rPr>
                <w:rFonts w:ascii="Trebuchet MS" w:hAnsi="Trebuchet MS" w:cstheme="minorHAnsi"/>
                <w:color w:val="000000"/>
                <w:sz w:val="20"/>
                <w:szCs w:val="20"/>
                <w:lang w:eastAsia="ro-RO"/>
              </w:rPr>
              <w:t>rila de verificare a conformității administrative  a PMUD</w:t>
            </w:r>
            <w:r w:rsidRPr="00F24EAF">
              <w:rPr>
                <w:rFonts w:ascii="Trebuchet MS" w:hAnsi="Trebuchet MS" w:cstheme="minorHAnsi"/>
                <w:color w:val="000000"/>
                <w:sz w:val="20"/>
                <w:szCs w:val="20"/>
                <w:lang w:eastAsia="ro-RO"/>
              </w:rPr>
              <w:t>;</w:t>
            </w:r>
          </w:p>
          <w:p w:rsidR="00F24EAF" w:rsidRPr="00F24EAF" w:rsidRDefault="00F24EAF" w:rsidP="00CF44C0">
            <w:pPr>
              <w:jc w:val="both"/>
              <w:rPr>
                <w:rFonts w:ascii="Trebuchet MS" w:hAnsi="Trebuchet MS" w:cstheme="minorHAnsi"/>
                <w:color w:val="000000"/>
                <w:sz w:val="20"/>
                <w:szCs w:val="20"/>
                <w:lang w:eastAsia="ro-RO"/>
              </w:rPr>
            </w:pP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color w:val="000000"/>
                <w:sz w:val="20"/>
                <w:szCs w:val="20"/>
                <w:lang w:eastAsia="ro-RO"/>
              </w:rPr>
              <w:t>Notă:</w:t>
            </w:r>
            <w:r w:rsidRPr="00F24EAF">
              <w:rPr>
                <w:rFonts w:ascii="Trebuchet MS" w:hAnsi="Trebuchet MS" w:cstheme="minorHAnsi"/>
                <w:color w:val="000000"/>
                <w:sz w:val="20"/>
                <w:szCs w:val="20"/>
                <w:lang w:eastAsia="ro-RO"/>
              </w:rPr>
              <w:t xml:space="preserve"> Se va anexa opinia expertului independent specialist în domeniul transportului</w:t>
            </w:r>
            <w:r w:rsidR="00C674CC">
              <w:rPr>
                <w:rFonts w:ascii="Trebuchet MS" w:hAnsi="Trebuchet MS" w:cstheme="minorHAnsi"/>
                <w:color w:val="000000"/>
                <w:sz w:val="20"/>
                <w:szCs w:val="20"/>
                <w:lang w:eastAsia="ro-RO"/>
              </w:rPr>
              <w:t>, după caz</w:t>
            </w:r>
            <w:r w:rsidRPr="00F24EAF">
              <w:rPr>
                <w:rFonts w:ascii="Trebuchet MS" w:hAnsi="Trebuchet MS" w:cstheme="minorHAnsi"/>
                <w:color w:val="000000"/>
                <w:sz w:val="20"/>
                <w:szCs w:val="20"/>
                <w:lang w:eastAsia="ro-RO"/>
              </w:rPr>
              <w:t>.</w:t>
            </w:r>
          </w:p>
          <w:p w:rsidR="00F24EAF" w:rsidRPr="00F24EAF" w:rsidRDefault="00F24EAF" w:rsidP="00CF44C0">
            <w:pPr>
              <w:rPr>
                <w:rFonts w:ascii="Trebuchet MS" w:hAnsi="Trebuchet MS" w:cstheme="minorHAnsi"/>
                <w:color w:val="000000"/>
                <w:sz w:val="20"/>
                <w:szCs w:val="20"/>
                <w:lang w:eastAsia="ro-RO"/>
              </w:rPr>
            </w:pPr>
          </w:p>
        </w:tc>
      </w:tr>
    </w:tbl>
    <w:p w:rsidR="00F24EAF" w:rsidRPr="00F24EAF" w:rsidRDefault="00F24EAF" w:rsidP="00F24EAF">
      <w:pPr>
        <w:rPr>
          <w:rFonts w:ascii="Trebuchet MS" w:hAnsi="Trebuchet MS" w:cstheme="minorHAnsi"/>
          <w:b/>
          <w:bCs/>
          <w:sz w:val="20"/>
          <w:szCs w:val="20"/>
        </w:rPr>
      </w:pPr>
    </w:p>
    <w:p w:rsidR="00F24EAF" w:rsidRPr="00F24EAF" w:rsidRDefault="00BF7694" w:rsidP="00F24EAF">
      <w:pPr>
        <w:rPr>
          <w:rFonts w:ascii="Trebuchet MS" w:hAnsi="Trebuchet MS" w:cstheme="minorHAnsi"/>
          <w:b/>
          <w:bCs/>
          <w:sz w:val="20"/>
          <w:szCs w:val="20"/>
        </w:rPr>
      </w:pPr>
      <w:r>
        <w:rPr>
          <w:rFonts w:ascii="Trebuchet MS" w:hAnsi="Trebuchet MS" w:cstheme="minorHAnsi"/>
          <w:b/>
          <w:bCs/>
          <w:sz w:val="20"/>
          <w:szCs w:val="20"/>
        </w:rPr>
        <w:t xml:space="preserve">Note privind verificarea </w:t>
      </w:r>
      <w:r w:rsidRPr="00BF7694">
        <w:rPr>
          <w:rFonts w:ascii="Trebuchet MS" w:hAnsi="Trebuchet MS" w:cstheme="minorHAnsi"/>
          <w:b/>
          <w:bCs/>
          <w:sz w:val="20"/>
          <w:szCs w:val="20"/>
        </w:rPr>
        <w:t>admisibilităţii P.M.U.D.</w:t>
      </w:r>
      <w:r w:rsidR="00F24EAF" w:rsidRPr="00F24EAF">
        <w:rPr>
          <w:rFonts w:ascii="Trebuchet MS" w:hAnsi="Trebuchet MS" w:cstheme="minorHAnsi"/>
          <w:b/>
          <w:bCs/>
          <w:sz w:val="20"/>
          <w:szCs w:val="20"/>
        </w:rPr>
        <w:t xml:space="preserve">: </w:t>
      </w:r>
    </w:p>
    <w:p w:rsidR="00F24EAF" w:rsidRPr="00F24EAF" w:rsidRDefault="00F24EAF" w:rsidP="00F24EAF">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Paragrafele marcate cu fontul </w:t>
      </w:r>
      <w:r w:rsidRPr="00F24EAF">
        <w:rPr>
          <w:rFonts w:ascii="Trebuchet MS" w:hAnsi="Trebuchet MS" w:cstheme="minorHAnsi"/>
          <w:b/>
          <w:bCs/>
          <w:i/>
          <w:sz w:val="20"/>
          <w:szCs w:val="20"/>
        </w:rPr>
        <w:t>italic</w:t>
      </w:r>
      <w:r w:rsidRPr="00F24EAF">
        <w:rPr>
          <w:rFonts w:ascii="Trebuchet MS" w:hAnsi="Trebuchet MS" w:cstheme="minorHAnsi"/>
          <w:b/>
          <w:bCs/>
          <w:sz w:val="20"/>
          <w:szCs w:val="20"/>
        </w:rPr>
        <w:t xml:space="preserve"> reprezintă elemente orientative/ajutătoare de interpretare a criteriilor de admisibilitate ale P.M.U.D.</w:t>
      </w:r>
      <w:r w:rsidR="00C674CC">
        <w:rPr>
          <w:rFonts w:ascii="Trebuchet MS" w:hAnsi="Trebuchet MS" w:cstheme="minorHAnsi"/>
          <w:b/>
          <w:bCs/>
          <w:sz w:val="20"/>
          <w:szCs w:val="20"/>
        </w:rPr>
        <w:t xml:space="preserve"> şi nu </w:t>
      </w:r>
      <w:r w:rsidR="00A66A48">
        <w:rPr>
          <w:rFonts w:ascii="Trebuchet MS" w:hAnsi="Trebuchet MS" w:cstheme="minorHAnsi"/>
          <w:b/>
          <w:bCs/>
          <w:sz w:val="20"/>
          <w:szCs w:val="20"/>
        </w:rPr>
        <w:t xml:space="preserve">reprezintă sub-criterii </w:t>
      </w:r>
      <w:r w:rsidR="00C674CC">
        <w:rPr>
          <w:rFonts w:ascii="Trebuchet MS" w:hAnsi="Trebuchet MS" w:cstheme="minorHAnsi"/>
          <w:b/>
          <w:bCs/>
          <w:sz w:val="20"/>
          <w:szCs w:val="20"/>
        </w:rPr>
        <w:t>obligatorii.</w:t>
      </w:r>
    </w:p>
    <w:p w:rsidR="00F24EAF" w:rsidRPr="00F24EAF" w:rsidRDefault="00F24EAF" w:rsidP="00F24EAF">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Nu este obligatoriu ca informațiile solicitate printr-un criteriu/cerinţă să se regăsească în capitolul/subcapitolul din P.M.U.D. cu care acesta este asociat în cadrul grilei de verificare a admisibilităţii P.M.U.D.  </w:t>
      </w:r>
    </w:p>
    <w:p w:rsidR="00F24EAF" w:rsidRPr="00F24EAF" w:rsidRDefault="00F24EAF" w:rsidP="00F24EAF">
      <w:pPr>
        <w:pStyle w:val="ListParagraph"/>
        <w:numPr>
          <w:ilvl w:val="0"/>
          <w:numId w:val="2"/>
        </w:numPr>
        <w:spacing w:before="120"/>
        <w:jc w:val="both"/>
        <w:rPr>
          <w:rFonts w:ascii="Trebuchet MS" w:hAnsi="Trebuchet MS" w:cstheme="minorHAnsi"/>
          <w:b/>
          <w:bCs/>
          <w:caps/>
          <w:sz w:val="20"/>
          <w:szCs w:val="20"/>
        </w:rPr>
      </w:pPr>
      <w:r w:rsidRPr="00F24EAF">
        <w:rPr>
          <w:rFonts w:ascii="Trebuchet MS" w:hAnsi="Trebuchet MS" w:cstheme="minorHAnsi"/>
          <w:b/>
          <w:bCs/>
          <w:sz w:val="20"/>
          <w:szCs w:val="20"/>
        </w:rPr>
        <w:t xml:space="preserve">Verificarea criteriilor de admisibilitate aferente capitolului 3 - </w:t>
      </w:r>
      <w:r w:rsidRPr="00F24EAF">
        <w:rPr>
          <w:rFonts w:ascii="Trebuchet MS" w:hAnsi="Trebuchet MS" w:cstheme="minorHAnsi"/>
          <w:b/>
          <w:bCs/>
          <w:i/>
          <w:sz w:val="20"/>
          <w:szCs w:val="20"/>
        </w:rPr>
        <w:t>Model de transport</w:t>
      </w:r>
      <w:r w:rsidRPr="00F24EAF">
        <w:rPr>
          <w:rFonts w:ascii="Trebuchet MS" w:hAnsi="Trebuchet MS" w:cstheme="minorHAnsi"/>
          <w:b/>
          <w:bCs/>
          <w:sz w:val="20"/>
          <w:szCs w:val="20"/>
        </w:rPr>
        <w:t xml:space="preserve"> se va realiza pe baza părţilor scrise şi desenate ale P.M.U.D. </w:t>
      </w:r>
      <w:r w:rsidR="00BC4FF5">
        <w:rPr>
          <w:rFonts w:ascii="Trebuchet MS" w:hAnsi="Trebuchet MS" w:cstheme="minorHAnsi"/>
          <w:b/>
          <w:bCs/>
          <w:sz w:val="20"/>
          <w:szCs w:val="20"/>
        </w:rPr>
        <w:t>Verificarea criteriilor pe baza</w:t>
      </w:r>
      <w:r w:rsidRPr="00F24EAF">
        <w:rPr>
          <w:rFonts w:ascii="Trebuchet MS" w:hAnsi="Trebuchet MS" w:cstheme="minorHAnsi"/>
          <w:b/>
          <w:bCs/>
          <w:sz w:val="20"/>
          <w:szCs w:val="20"/>
        </w:rPr>
        <w:t xml:space="preserve"> softu</w:t>
      </w:r>
      <w:r w:rsidR="004021A8">
        <w:rPr>
          <w:rFonts w:ascii="Trebuchet MS" w:hAnsi="Trebuchet MS" w:cstheme="minorHAnsi"/>
          <w:b/>
          <w:bCs/>
          <w:sz w:val="20"/>
          <w:szCs w:val="20"/>
        </w:rPr>
        <w:t>lui de transport</w:t>
      </w:r>
      <w:r w:rsidR="00BC4FF5">
        <w:rPr>
          <w:rFonts w:ascii="Trebuchet MS" w:hAnsi="Trebuchet MS" w:cstheme="minorHAnsi"/>
          <w:b/>
          <w:bCs/>
          <w:sz w:val="20"/>
          <w:szCs w:val="20"/>
        </w:rPr>
        <w:t xml:space="preserve"> nu este obligatorie</w:t>
      </w:r>
      <w:r w:rsidRPr="00F24EAF">
        <w:rPr>
          <w:rFonts w:ascii="Trebuchet MS" w:hAnsi="Trebuchet MS" w:cstheme="minorHAnsi"/>
          <w:b/>
          <w:bCs/>
          <w:sz w:val="20"/>
          <w:szCs w:val="20"/>
        </w:rPr>
        <w:t>.</w:t>
      </w:r>
    </w:p>
    <w:p w:rsidR="00F24EAF" w:rsidRPr="00F24EAF" w:rsidRDefault="00F24EAF">
      <w:pPr>
        <w:rPr>
          <w:rFonts w:ascii="Trebuchet MS" w:hAnsi="Trebuchet MS"/>
          <w:b/>
          <w:sz w:val="20"/>
          <w:szCs w:val="20"/>
        </w:rPr>
      </w:pPr>
    </w:p>
    <w:sectPr w:rsidR="00F24EAF" w:rsidRPr="00F24EAF" w:rsidSect="000F6D4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5FA" w:rsidRDefault="009065FA" w:rsidP="000D6409">
      <w:pPr>
        <w:spacing w:after="0" w:line="240" w:lineRule="auto"/>
      </w:pPr>
      <w:r>
        <w:separator/>
      </w:r>
    </w:p>
  </w:endnote>
  <w:endnote w:type="continuationSeparator" w:id="0">
    <w:p w:rsidR="009065FA" w:rsidRDefault="009065FA" w:rsidP="000D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5FA" w:rsidRDefault="009065FA" w:rsidP="000D6409">
      <w:pPr>
        <w:spacing w:after="0" w:line="240" w:lineRule="auto"/>
      </w:pPr>
      <w:r>
        <w:separator/>
      </w:r>
    </w:p>
  </w:footnote>
  <w:footnote w:type="continuationSeparator" w:id="0">
    <w:p w:rsidR="009065FA" w:rsidRDefault="009065FA" w:rsidP="000D6409">
      <w:pPr>
        <w:spacing w:after="0" w:line="240" w:lineRule="auto"/>
      </w:pPr>
      <w:r>
        <w:continuationSeparator/>
      </w:r>
    </w:p>
  </w:footnote>
  <w:footnote w:id="1">
    <w:p w:rsidR="00F24EAF" w:rsidRPr="00B66E85" w:rsidRDefault="00F24EAF" w:rsidP="00F24EAF">
      <w:pPr>
        <w:pStyle w:val="FootnoteText"/>
        <w:rPr>
          <w:sz w:val="18"/>
          <w:szCs w:val="18"/>
        </w:rPr>
      </w:pPr>
      <w:r>
        <w:rPr>
          <w:rStyle w:val="FootnoteReference"/>
        </w:rPr>
        <w:footnoteRef/>
      </w:r>
      <w:r>
        <w:t xml:space="preserve"> </w:t>
      </w:r>
      <w:r w:rsidRPr="00B66E85">
        <w:rPr>
          <w:sz w:val="18"/>
          <w:szCs w:val="18"/>
        </w:rPr>
        <w:t>Se vor introduce, pe scurt, elementele care au condus la formularea concluziei pentru fiecare criteriu în parte</w:t>
      </w:r>
      <w:r>
        <w:rPr>
          <w:sz w:val="18"/>
          <w:szCs w:val="18"/>
        </w:rPr>
        <w:t>.</w:t>
      </w:r>
    </w:p>
  </w:footnote>
  <w:footnote w:id="2">
    <w:p w:rsidR="00444DCF" w:rsidRPr="002851DD" w:rsidRDefault="00444DCF">
      <w:pPr>
        <w:pStyle w:val="FootnoteText"/>
        <w:rPr>
          <w:sz w:val="18"/>
          <w:szCs w:val="18"/>
          <w:lang w:val="en-US"/>
        </w:rPr>
      </w:pPr>
      <w:r>
        <w:rPr>
          <w:rStyle w:val="FootnoteReference"/>
        </w:rPr>
        <w:footnoteRef/>
      </w:r>
      <w:r>
        <w:t xml:space="preserve"> </w:t>
      </w:r>
      <w:proofErr w:type="gramStart"/>
      <w:r w:rsidR="00F65B0B">
        <w:rPr>
          <w:sz w:val="18"/>
          <w:szCs w:val="18"/>
          <w:lang w:val="en-US"/>
        </w:rPr>
        <w:t xml:space="preserve">Se pot </w:t>
      </w:r>
      <w:proofErr w:type="spellStart"/>
      <w:r w:rsidR="00B171DB">
        <w:rPr>
          <w:sz w:val="18"/>
          <w:szCs w:val="18"/>
          <w:lang w:val="en-US"/>
        </w:rPr>
        <w:t>avea</w:t>
      </w:r>
      <w:proofErr w:type="spellEnd"/>
      <w:r w:rsidR="00B171DB">
        <w:rPr>
          <w:sz w:val="18"/>
          <w:szCs w:val="18"/>
          <w:lang w:val="en-US"/>
        </w:rPr>
        <w:t xml:space="preserve"> </w:t>
      </w:r>
      <w:proofErr w:type="spellStart"/>
      <w:r w:rsidR="00B171DB">
        <w:rPr>
          <w:sz w:val="18"/>
          <w:szCs w:val="18"/>
          <w:lang w:val="en-US"/>
        </w:rPr>
        <w:t>î</w:t>
      </w:r>
      <w:r w:rsidRPr="002851DD">
        <w:rPr>
          <w:sz w:val="18"/>
          <w:szCs w:val="18"/>
          <w:lang w:val="en-US"/>
        </w:rPr>
        <w:t>n</w:t>
      </w:r>
      <w:proofErr w:type="spellEnd"/>
      <w:r w:rsidRPr="002851DD">
        <w:rPr>
          <w:sz w:val="18"/>
          <w:szCs w:val="18"/>
          <w:lang w:val="en-US"/>
        </w:rPr>
        <w:t xml:space="preserve"> </w:t>
      </w:r>
      <w:proofErr w:type="spellStart"/>
      <w:r w:rsidRPr="002851DD">
        <w:rPr>
          <w:sz w:val="18"/>
          <w:szCs w:val="18"/>
          <w:lang w:val="en-US"/>
        </w:rPr>
        <w:t>vedere</w:t>
      </w:r>
      <w:proofErr w:type="spellEnd"/>
      <w:r w:rsidRPr="002851DD">
        <w:rPr>
          <w:sz w:val="18"/>
          <w:szCs w:val="18"/>
          <w:lang w:val="en-US"/>
        </w:rPr>
        <w:t xml:space="preserve"> </w:t>
      </w:r>
      <w:proofErr w:type="spellStart"/>
      <w:r w:rsidRPr="002851DD">
        <w:rPr>
          <w:sz w:val="18"/>
          <w:szCs w:val="18"/>
          <w:lang w:val="en-US"/>
        </w:rPr>
        <w:t>prevederile</w:t>
      </w:r>
      <w:proofErr w:type="spellEnd"/>
      <w:r w:rsidRPr="002851DD">
        <w:rPr>
          <w:sz w:val="18"/>
          <w:szCs w:val="18"/>
          <w:lang w:val="en-US"/>
        </w:rPr>
        <w:t xml:space="preserve"> art</w:t>
      </w:r>
      <w:r w:rsidR="002851DD">
        <w:rPr>
          <w:sz w:val="18"/>
          <w:szCs w:val="18"/>
          <w:lang w:val="en-US"/>
        </w:rPr>
        <w:t>.</w:t>
      </w:r>
      <w:proofErr w:type="gramEnd"/>
      <w:r w:rsidRPr="002851DD">
        <w:rPr>
          <w:sz w:val="18"/>
          <w:szCs w:val="18"/>
          <w:lang w:val="en-US"/>
        </w:rPr>
        <w:t xml:space="preserve"> 15 </w:t>
      </w:r>
      <w:proofErr w:type="spellStart"/>
      <w:r w:rsidRPr="002851DD">
        <w:rPr>
          <w:sz w:val="18"/>
          <w:szCs w:val="18"/>
          <w:lang w:val="en-US"/>
        </w:rPr>
        <w:t>alin</w:t>
      </w:r>
      <w:proofErr w:type="spellEnd"/>
      <w:r w:rsidRPr="002851DD">
        <w:rPr>
          <w:sz w:val="18"/>
          <w:szCs w:val="18"/>
          <w:lang w:val="en-US"/>
        </w:rPr>
        <w:t xml:space="preserve"> (7) din </w:t>
      </w:r>
      <w:proofErr w:type="spellStart"/>
      <w:r w:rsidRPr="002851DD">
        <w:rPr>
          <w:sz w:val="18"/>
          <w:szCs w:val="18"/>
          <w:lang w:val="en-US"/>
        </w:rPr>
        <w:t>Normele</w:t>
      </w:r>
      <w:proofErr w:type="spellEnd"/>
      <w:r w:rsidRPr="002851DD">
        <w:rPr>
          <w:sz w:val="18"/>
          <w:szCs w:val="18"/>
          <w:lang w:val="en-US"/>
        </w:rPr>
        <w:t xml:space="preserve"> </w:t>
      </w:r>
      <w:proofErr w:type="spellStart"/>
      <w:r w:rsidRPr="002851DD">
        <w:rPr>
          <w:sz w:val="18"/>
          <w:szCs w:val="18"/>
          <w:lang w:val="en-US"/>
        </w:rPr>
        <w:t>metodologice</w:t>
      </w:r>
      <w:proofErr w:type="spellEnd"/>
      <w:r w:rsidRPr="002851DD">
        <w:rPr>
          <w:sz w:val="18"/>
          <w:szCs w:val="18"/>
          <w:lang w:val="en-US"/>
        </w:rPr>
        <w:t xml:space="preserve"> </w:t>
      </w:r>
      <w:proofErr w:type="spellStart"/>
      <w:r w:rsidRPr="002851DD">
        <w:rPr>
          <w:sz w:val="18"/>
          <w:szCs w:val="18"/>
          <w:lang w:val="en-US"/>
        </w:rPr>
        <w:t>aprobate</w:t>
      </w:r>
      <w:proofErr w:type="spellEnd"/>
      <w:r w:rsidRPr="002851DD">
        <w:rPr>
          <w:sz w:val="18"/>
          <w:szCs w:val="18"/>
          <w:lang w:val="en-US"/>
        </w:rPr>
        <w:t xml:space="preserve"> </w:t>
      </w:r>
      <w:proofErr w:type="spellStart"/>
      <w:r w:rsidRPr="002851DD">
        <w:rPr>
          <w:sz w:val="18"/>
          <w:szCs w:val="18"/>
          <w:lang w:val="en-US"/>
        </w:rPr>
        <w:t>prin</w:t>
      </w:r>
      <w:proofErr w:type="spellEnd"/>
      <w:r w:rsidRPr="002851DD">
        <w:rPr>
          <w:sz w:val="18"/>
          <w:szCs w:val="18"/>
          <w:lang w:val="en-US"/>
        </w:rPr>
        <w:t xml:space="preserve"> </w:t>
      </w:r>
      <w:proofErr w:type="spellStart"/>
      <w:r w:rsidRPr="002851DD">
        <w:rPr>
          <w:sz w:val="18"/>
          <w:szCs w:val="18"/>
          <w:lang w:val="en-US"/>
        </w:rPr>
        <w:t>Ordinul</w:t>
      </w:r>
      <w:proofErr w:type="spellEnd"/>
      <w:r w:rsidRPr="002851DD">
        <w:rPr>
          <w:sz w:val="18"/>
          <w:szCs w:val="18"/>
          <w:lang w:val="en-US"/>
        </w:rPr>
        <w:t xml:space="preserve"> MDRAP </w:t>
      </w:r>
      <w:r w:rsidR="00B171DB">
        <w:rPr>
          <w:sz w:val="18"/>
          <w:szCs w:val="18"/>
          <w:lang w:val="en-US"/>
        </w:rPr>
        <w:t xml:space="preserve">nr. </w:t>
      </w:r>
      <w:proofErr w:type="gramStart"/>
      <w:r w:rsidRPr="002851DD">
        <w:rPr>
          <w:sz w:val="18"/>
          <w:szCs w:val="18"/>
          <w:lang w:val="en-US"/>
        </w:rPr>
        <w:t>233/2016.</w:t>
      </w:r>
      <w:proofErr w:type="gramEnd"/>
    </w:p>
  </w:footnote>
  <w:footnote w:id="3">
    <w:p w:rsidR="00F24EAF" w:rsidRPr="002851DD" w:rsidRDefault="00F24EAF" w:rsidP="00F24EAF">
      <w:pPr>
        <w:pStyle w:val="FootnoteText"/>
        <w:rPr>
          <w:sz w:val="18"/>
          <w:szCs w:val="18"/>
          <w:lang w:val="en-US"/>
        </w:rPr>
      </w:pPr>
      <w:r w:rsidRPr="002851DD">
        <w:rPr>
          <w:rStyle w:val="FootnoteReference"/>
          <w:sz w:val="18"/>
          <w:szCs w:val="18"/>
        </w:rPr>
        <w:footnoteRef/>
      </w:r>
      <w:r w:rsidRPr="002851DD">
        <w:rPr>
          <w:sz w:val="18"/>
          <w:szCs w:val="18"/>
        </w:rPr>
        <w:t xml:space="preserve"> Se vor introduce, pe scurt, elementele care au condus la formularea concluziei pentru fiecare criteriu în parte.</w:t>
      </w:r>
    </w:p>
  </w:footnote>
  <w:footnote w:id="4">
    <w:p w:rsidR="00BF7694" w:rsidRPr="00323F2A" w:rsidRDefault="00BF7694">
      <w:pPr>
        <w:pStyle w:val="FootnoteText"/>
        <w:rPr>
          <w:rStyle w:val="FootnoteReference"/>
        </w:rPr>
      </w:pPr>
      <w:r>
        <w:rPr>
          <w:rStyle w:val="FootnoteReference"/>
        </w:rPr>
        <w:footnoteRef/>
      </w:r>
      <w:r>
        <w:t xml:space="preserve"> </w:t>
      </w:r>
      <w:r w:rsidRPr="00323F2A">
        <w:rPr>
          <w:i/>
          <w:sz w:val="18"/>
          <w:szCs w:val="18"/>
          <w:lang w:val="en-US"/>
        </w:rPr>
        <w:t xml:space="preserve">Se </w:t>
      </w:r>
      <w:proofErr w:type="spellStart"/>
      <w:r w:rsidRPr="00323F2A">
        <w:rPr>
          <w:i/>
          <w:sz w:val="18"/>
          <w:szCs w:val="18"/>
          <w:lang w:val="en-US"/>
        </w:rPr>
        <w:t>vor</w:t>
      </w:r>
      <w:proofErr w:type="spellEnd"/>
      <w:r w:rsidRPr="00323F2A">
        <w:rPr>
          <w:i/>
          <w:sz w:val="18"/>
          <w:szCs w:val="18"/>
          <w:lang w:val="en-US"/>
        </w:rPr>
        <w:t xml:space="preserve"> </w:t>
      </w:r>
      <w:proofErr w:type="spellStart"/>
      <w:r w:rsidRPr="00323F2A">
        <w:rPr>
          <w:i/>
          <w:sz w:val="18"/>
          <w:szCs w:val="18"/>
          <w:lang w:val="en-US"/>
        </w:rPr>
        <w:t>vedea</w:t>
      </w:r>
      <w:proofErr w:type="spellEnd"/>
      <w:r w:rsidRPr="00323F2A">
        <w:rPr>
          <w:i/>
          <w:sz w:val="18"/>
          <w:szCs w:val="18"/>
          <w:lang w:val="en-US"/>
        </w:rPr>
        <w:t xml:space="preserve"> </w:t>
      </w:r>
      <w:proofErr w:type="spellStart"/>
      <w:r w:rsidRPr="00323F2A">
        <w:rPr>
          <w:i/>
          <w:sz w:val="18"/>
          <w:szCs w:val="18"/>
          <w:lang w:val="en-US"/>
        </w:rPr>
        <w:t>Notele</w:t>
      </w:r>
      <w:proofErr w:type="spellEnd"/>
      <w:r w:rsidR="00323F2A" w:rsidRPr="00323F2A">
        <w:rPr>
          <w:i/>
          <w:sz w:val="18"/>
          <w:szCs w:val="18"/>
        </w:rPr>
        <w:t xml:space="preserve"> </w:t>
      </w:r>
      <w:proofErr w:type="spellStart"/>
      <w:r w:rsidR="00323F2A" w:rsidRPr="00323F2A">
        <w:rPr>
          <w:i/>
          <w:sz w:val="18"/>
          <w:szCs w:val="18"/>
          <w:lang w:val="en-US"/>
        </w:rPr>
        <w:t>privind</w:t>
      </w:r>
      <w:proofErr w:type="spellEnd"/>
      <w:r w:rsidR="00323F2A" w:rsidRPr="00323F2A">
        <w:rPr>
          <w:i/>
          <w:sz w:val="18"/>
          <w:szCs w:val="18"/>
          <w:lang w:val="en-US"/>
        </w:rPr>
        <w:t xml:space="preserve"> </w:t>
      </w:r>
      <w:proofErr w:type="spellStart"/>
      <w:r w:rsidR="00323F2A" w:rsidRPr="00323F2A">
        <w:rPr>
          <w:i/>
          <w:sz w:val="18"/>
          <w:szCs w:val="18"/>
          <w:lang w:val="en-US"/>
        </w:rPr>
        <w:t>verificarea</w:t>
      </w:r>
      <w:proofErr w:type="spellEnd"/>
      <w:r w:rsidR="00323F2A" w:rsidRPr="00323F2A">
        <w:rPr>
          <w:i/>
          <w:sz w:val="18"/>
          <w:szCs w:val="18"/>
          <w:lang w:val="en-US"/>
        </w:rPr>
        <w:t xml:space="preserve"> </w:t>
      </w:r>
      <w:proofErr w:type="spellStart"/>
      <w:r w:rsidR="00323F2A" w:rsidRPr="00323F2A">
        <w:rPr>
          <w:i/>
          <w:sz w:val="18"/>
          <w:szCs w:val="18"/>
          <w:lang w:val="en-US"/>
        </w:rPr>
        <w:t>admisibilităţii</w:t>
      </w:r>
      <w:proofErr w:type="spellEnd"/>
      <w:r w:rsidR="00323F2A" w:rsidRPr="00323F2A">
        <w:rPr>
          <w:i/>
          <w:sz w:val="18"/>
          <w:szCs w:val="18"/>
          <w:lang w:val="en-US"/>
        </w:rPr>
        <w:t xml:space="preserve"> P.M.U.D.</w:t>
      </w:r>
      <w:r w:rsidRPr="00323F2A">
        <w:rPr>
          <w:i/>
          <w:sz w:val="18"/>
          <w:szCs w:val="18"/>
          <w:lang w:val="en-US"/>
        </w:rPr>
        <w:t xml:space="preserve"> </w:t>
      </w:r>
      <w:proofErr w:type="spellStart"/>
      <w:r w:rsidRPr="00323F2A">
        <w:rPr>
          <w:i/>
          <w:sz w:val="18"/>
          <w:szCs w:val="18"/>
          <w:lang w:val="en-US"/>
        </w:rPr>
        <w:t>pentru</w:t>
      </w:r>
      <w:proofErr w:type="spellEnd"/>
      <w:r w:rsidRPr="00323F2A">
        <w:rPr>
          <w:i/>
          <w:sz w:val="18"/>
          <w:szCs w:val="18"/>
          <w:lang w:val="en-US"/>
        </w:rPr>
        <w:t xml:space="preserve"> </w:t>
      </w:r>
      <w:proofErr w:type="spellStart"/>
      <w:r w:rsidRPr="00323F2A">
        <w:rPr>
          <w:i/>
          <w:sz w:val="18"/>
          <w:szCs w:val="18"/>
          <w:lang w:val="en-US"/>
        </w:rPr>
        <w:t>elementele</w:t>
      </w:r>
      <w:proofErr w:type="spellEnd"/>
      <w:r w:rsidRPr="00323F2A">
        <w:rPr>
          <w:i/>
          <w:sz w:val="18"/>
          <w:szCs w:val="18"/>
          <w:lang w:val="en-US"/>
        </w:rPr>
        <w:t xml:space="preserve"> </w:t>
      </w:r>
      <w:proofErr w:type="spellStart"/>
      <w:r w:rsidRPr="00323F2A">
        <w:rPr>
          <w:i/>
          <w:sz w:val="18"/>
          <w:szCs w:val="18"/>
          <w:lang w:val="en-US"/>
        </w:rPr>
        <w:t>ajutătoare</w:t>
      </w:r>
      <w:proofErr w:type="spellEnd"/>
      <w:r w:rsidR="00323F2A">
        <w:rPr>
          <w:i/>
          <w:sz w:val="18"/>
          <w:szCs w:val="18"/>
          <w:lang w:val="en-US"/>
        </w:rPr>
        <w:t xml:space="preserve"> </w:t>
      </w:r>
      <w:proofErr w:type="spellStart"/>
      <w:r w:rsidR="00323F2A">
        <w:rPr>
          <w:i/>
          <w:sz w:val="18"/>
          <w:szCs w:val="18"/>
          <w:lang w:val="en-US"/>
        </w:rPr>
        <w:t>aferente</w:t>
      </w:r>
      <w:proofErr w:type="spellEnd"/>
      <w:r w:rsidR="00323F2A">
        <w:rPr>
          <w:i/>
          <w:sz w:val="18"/>
          <w:szCs w:val="18"/>
          <w:lang w:val="en-US"/>
        </w:rPr>
        <w:t xml:space="preserve"> </w:t>
      </w:r>
      <w:proofErr w:type="spellStart"/>
      <w:r w:rsidR="00323F2A">
        <w:rPr>
          <w:i/>
          <w:sz w:val="18"/>
          <w:szCs w:val="18"/>
          <w:lang w:val="en-US"/>
        </w:rPr>
        <w:t>fiecărui</w:t>
      </w:r>
      <w:proofErr w:type="spellEnd"/>
      <w:r w:rsidR="00323F2A">
        <w:rPr>
          <w:i/>
          <w:sz w:val="18"/>
          <w:szCs w:val="18"/>
          <w:lang w:val="en-US"/>
        </w:rPr>
        <w:t xml:space="preserve"> sub-</w:t>
      </w:r>
      <w:proofErr w:type="spellStart"/>
      <w:r w:rsidR="00323F2A">
        <w:rPr>
          <w:i/>
          <w:sz w:val="18"/>
          <w:szCs w:val="18"/>
          <w:lang w:val="en-US"/>
        </w:rPr>
        <w:t>criteriu</w:t>
      </w:r>
      <w:proofErr w:type="spellEnd"/>
      <w:r w:rsidRPr="00323F2A">
        <w:rPr>
          <w:i/>
          <w:sz w:val="18"/>
          <w:szCs w:val="18"/>
          <w:lang w:val="en-US"/>
        </w:rPr>
        <w:t>;</w:t>
      </w:r>
      <w:r w:rsidRPr="00323F2A">
        <w:rPr>
          <w:rStyle w:val="FootnoteReference"/>
        </w:rPr>
        <w:t xml:space="preserve"> </w:t>
      </w:r>
    </w:p>
  </w:footnote>
  <w:footnote w:id="5">
    <w:p w:rsidR="00F24EAF" w:rsidRPr="00FD047E" w:rsidRDefault="00F24EAF" w:rsidP="00F24EAF">
      <w:pPr>
        <w:pStyle w:val="FootnoteText"/>
        <w:jc w:val="both"/>
        <w:rPr>
          <w:sz w:val="18"/>
          <w:szCs w:val="18"/>
        </w:rPr>
      </w:pPr>
      <w:r w:rsidRPr="00FD047E">
        <w:rPr>
          <w:rStyle w:val="FootnoteReference"/>
          <w:sz w:val="18"/>
          <w:szCs w:val="18"/>
        </w:rPr>
        <w:footnoteRef/>
      </w:r>
      <w:r w:rsidRPr="00FD047E">
        <w:rPr>
          <w:sz w:val="18"/>
          <w:szCs w:val="18"/>
        </w:rPr>
        <w:t xml:space="preserve"> Verificarea criteriilor de admisibilitate aferente capitolului 3 </w:t>
      </w:r>
      <w:r w:rsidRPr="00FD047E">
        <w:rPr>
          <w:i/>
          <w:sz w:val="18"/>
          <w:szCs w:val="18"/>
        </w:rPr>
        <w:t>- Model de transport</w:t>
      </w:r>
      <w:r w:rsidRPr="00FD047E">
        <w:rPr>
          <w:sz w:val="18"/>
          <w:szCs w:val="18"/>
        </w:rPr>
        <w:t xml:space="preserve"> se va realiza pe baza părţilor scrise şi desenate ale P.M.U.D. Având în vedere caracterul complex, verificarea informaţiilor din softul de transport poate fi opţională.  </w:t>
      </w:r>
    </w:p>
  </w:footnote>
  <w:footnote w:id="6">
    <w:p w:rsidR="00F24EAF" w:rsidRPr="00D57341" w:rsidRDefault="00F24EAF" w:rsidP="00F24EAF">
      <w:pPr>
        <w:pStyle w:val="FootnoteText"/>
        <w:rPr>
          <w:lang w:val="en-US"/>
        </w:rPr>
      </w:pPr>
      <w:r>
        <w:rPr>
          <w:rStyle w:val="FootnoteReference"/>
        </w:rPr>
        <w:footnoteRef/>
      </w:r>
      <w:r>
        <w:t xml:space="preserve"> </w:t>
      </w:r>
      <w:proofErr w:type="spellStart"/>
      <w:r w:rsidRPr="00D57341">
        <w:rPr>
          <w:sz w:val="18"/>
          <w:szCs w:val="18"/>
          <w:lang w:val="en-US"/>
        </w:rPr>
        <w:t>Pentru</w:t>
      </w:r>
      <w:proofErr w:type="spellEnd"/>
      <w:r w:rsidRPr="00D57341">
        <w:rPr>
          <w:sz w:val="18"/>
          <w:szCs w:val="18"/>
          <w:lang w:val="en-US"/>
        </w:rPr>
        <w:t xml:space="preserve"> </w:t>
      </w:r>
      <w:proofErr w:type="spellStart"/>
      <w:r w:rsidRPr="00D57341">
        <w:rPr>
          <w:sz w:val="18"/>
          <w:szCs w:val="18"/>
          <w:lang w:val="en-US"/>
        </w:rPr>
        <w:t>municipiile</w:t>
      </w:r>
      <w:proofErr w:type="spellEnd"/>
      <w:r w:rsidRPr="00D57341">
        <w:rPr>
          <w:sz w:val="18"/>
          <w:szCs w:val="18"/>
          <w:lang w:val="en-US"/>
        </w:rPr>
        <w:t xml:space="preserve"> de rang 2 nu </w:t>
      </w:r>
      <w:proofErr w:type="spellStart"/>
      <w:r w:rsidRPr="00D57341">
        <w:rPr>
          <w:sz w:val="18"/>
          <w:szCs w:val="18"/>
          <w:lang w:val="en-US"/>
        </w:rPr>
        <w:t>este</w:t>
      </w:r>
      <w:proofErr w:type="spellEnd"/>
      <w:r w:rsidRPr="00D57341">
        <w:rPr>
          <w:sz w:val="18"/>
          <w:szCs w:val="18"/>
          <w:lang w:val="en-US"/>
        </w:rPr>
        <w:t xml:space="preserve"> </w:t>
      </w:r>
      <w:proofErr w:type="spellStart"/>
      <w:r w:rsidRPr="00D57341">
        <w:rPr>
          <w:sz w:val="18"/>
          <w:szCs w:val="18"/>
          <w:lang w:val="en-US"/>
        </w:rPr>
        <w:t>obligatorie</w:t>
      </w:r>
      <w:proofErr w:type="spellEnd"/>
      <w:r w:rsidRPr="00D57341">
        <w:rPr>
          <w:sz w:val="18"/>
          <w:szCs w:val="18"/>
          <w:lang w:val="en-US"/>
        </w:rPr>
        <w:t xml:space="preserve"> </w:t>
      </w:r>
      <w:proofErr w:type="spellStart"/>
      <w:r w:rsidRPr="00D57341">
        <w:rPr>
          <w:sz w:val="18"/>
          <w:szCs w:val="18"/>
          <w:lang w:val="en-US"/>
        </w:rPr>
        <w:t>dezvoltarea</w:t>
      </w:r>
      <w:proofErr w:type="spellEnd"/>
      <w:r w:rsidRPr="00D57341">
        <w:rPr>
          <w:sz w:val="18"/>
          <w:szCs w:val="18"/>
          <w:lang w:val="en-US"/>
        </w:rPr>
        <w:t xml:space="preserve"> </w:t>
      </w:r>
      <w:proofErr w:type="spellStart"/>
      <w:r w:rsidRPr="00D57341">
        <w:rPr>
          <w:sz w:val="18"/>
          <w:szCs w:val="18"/>
          <w:lang w:val="en-US"/>
        </w:rPr>
        <w:t>mai</w:t>
      </w:r>
      <w:proofErr w:type="spellEnd"/>
      <w:r w:rsidRPr="00D57341">
        <w:rPr>
          <w:sz w:val="18"/>
          <w:szCs w:val="18"/>
          <w:lang w:val="en-US"/>
        </w:rPr>
        <w:t xml:space="preserve"> </w:t>
      </w:r>
      <w:proofErr w:type="spellStart"/>
      <w:r w:rsidRPr="00D57341">
        <w:rPr>
          <w:sz w:val="18"/>
          <w:szCs w:val="18"/>
          <w:lang w:val="en-US"/>
        </w:rPr>
        <w:t>multor</w:t>
      </w:r>
      <w:proofErr w:type="spellEnd"/>
      <w:r w:rsidRPr="00D57341">
        <w:rPr>
          <w:sz w:val="18"/>
          <w:szCs w:val="18"/>
          <w:lang w:val="en-US"/>
        </w:rPr>
        <w:t xml:space="preserve"> </w:t>
      </w:r>
      <w:proofErr w:type="spellStart"/>
      <w:r w:rsidRPr="00D57341">
        <w:rPr>
          <w:sz w:val="18"/>
          <w:szCs w:val="18"/>
          <w:lang w:val="en-US"/>
        </w:rPr>
        <w:t>scenarii</w:t>
      </w:r>
      <w:proofErr w:type="spellEnd"/>
      <w:r w:rsidRPr="00D57341">
        <w:rPr>
          <w:sz w:val="18"/>
          <w:szCs w:val="18"/>
          <w:lang w:val="en-US"/>
        </w:rPr>
        <w:t xml:space="preserve"> “A face </w:t>
      </w:r>
      <w:proofErr w:type="spellStart"/>
      <w:r w:rsidRPr="00D57341">
        <w:rPr>
          <w:sz w:val="18"/>
          <w:szCs w:val="18"/>
          <w:lang w:val="en-US"/>
        </w:rPr>
        <w:t>ceva</w:t>
      </w:r>
      <w:proofErr w:type="spellEnd"/>
      <w:r w:rsidRPr="00D57341">
        <w:rPr>
          <w:sz w:val="18"/>
          <w:szCs w:val="18"/>
          <w:lang w:val="en-US"/>
        </w:rPr>
        <w:t>“</w:t>
      </w:r>
    </w:p>
  </w:footnote>
  <w:footnote w:id="7">
    <w:p w:rsidR="002920F0" w:rsidRDefault="002920F0" w:rsidP="002920F0">
      <w:pPr>
        <w:pStyle w:val="FootnoteText"/>
        <w:jc w:val="both"/>
      </w:pPr>
      <w:r>
        <w:rPr>
          <w:rStyle w:val="FootnoteReference"/>
        </w:rPr>
        <w:footnoteRef/>
      </w:r>
      <w:r>
        <w:t xml:space="preserve"> </w:t>
      </w:r>
      <w:r w:rsidRPr="002C561E">
        <w:rPr>
          <w:sz w:val="18"/>
          <w:szCs w:val="18"/>
        </w:rPr>
        <w:t>Aceast</w:t>
      </w:r>
      <w:r w:rsidRPr="002C561E">
        <w:rPr>
          <w:rFonts w:cs="Calibri"/>
          <w:sz w:val="18"/>
          <w:szCs w:val="18"/>
        </w:rPr>
        <w:t>ă</w:t>
      </w:r>
      <w:r w:rsidRPr="002C561E">
        <w:rPr>
          <w:sz w:val="18"/>
          <w:szCs w:val="18"/>
        </w:rPr>
        <w:t xml:space="preserve"> </w:t>
      </w:r>
      <w:r w:rsidR="00B0288A">
        <w:rPr>
          <w:sz w:val="18"/>
          <w:szCs w:val="18"/>
        </w:rPr>
        <w:t>argumentare</w:t>
      </w:r>
      <w:r w:rsidRPr="002C561E">
        <w:rPr>
          <w:sz w:val="18"/>
          <w:szCs w:val="18"/>
        </w:rPr>
        <w:t xml:space="preserve">/justificare </w:t>
      </w:r>
      <w:r w:rsidR="00137D04">
        <w:rPr>
          <w:sz w:val="18"/>
          <w:szCs w:val="18"/>
        </w:rPr>
        <w:t xml:space="preserve">se va realiza în scopul </w:t>
      </w:r>
      <w:r w:rsidR="00524989">
        <w:rPr>
          <w:sz w:val="18"/>
          <w:szCs w:val="18"/>
        </w:rPr>
        <w:t xml:space="preserve">stabilirii </w:t>
      </w:r>
      <w:r w:rsidR="00186CD9">
        <w:rPr>
          <w:sz w:val="18"/>
          <w:szCs w:val="18"/>
        </w:rPr>
        <w:t>ideilor de proiecte/</w:t>
      </w:r>
      <w:r>
        <w:rPr>
          <w:sz w:val="18"/>
          <w:szCs w:val="18"/>
        </w:rPr>
        <w:t xml:space="preserve">fișelor de proiect </w:t>
      </w:r>
      <w:r w:rsidR="00524989">
        <w:rPr>
          <w:sz w:val="18"/>
          <w:szCs w:val="18"/>
        </w:rPr>
        <w:t xml:space="preserve">ce vor fi </w:t>
      </w:r>
      <w:r w:rsidR="00FF6C9F">
        <w:rPr>
          <w:sz w:val="18"/>
          <w:szCs w:val="18"/>
        </w:rPr>
        <w:t>depuse la</w:t>
      </w:r>
      <w:r>
        <w:rPr>
          <w:sz w:val="18"/>
          <w:szCs w:val="18"/>
        </w:rPr>
        <w:t xml:space="preserve"> </w:t>
      </w:r>
      <w:r w:rsidRPr="002C561E">
        <w:rPr>
          <w:sz w:val="18"/>
          <w:szCs w:val="18"/>
        </w:rPr>
        <w:t>Autoritatea Urban</w:t>
      </w:r>
      <w:r w:rsidRPr="002C561E">
        <w:rPr>
          <w:rFonts w:cs="Calibri"/>
          <w:sz w:val="18"/>
          <w:szCs w:val="18"/>
        </w:rPr>
        <w:t>ă</w:t>
      </w:r>
      <w:r w:rsidRPr="002C561E">
        <w:rPr>
          <w:sz w:val="18"/>
          <w:szCs w:val="18"/>
        </w:rPr>
        <w:t xml:space="preserve"> </w:t>
      </w:r>
      <w:r w:rsidRPr="002C561E">
        <w:rPr>
          <w:rFonts w:cs="Calibri"/>
          <w:sz w:val="18"/>
          <w:szCs w:val="18"/>
        </w:rPr>
        <w:t>î</w:t>
      </w:r>
      <w:r w:rsidRPr="002C561E">
        <w:rPr>
          <w:sz w:val="18"/>
          <w:szCs w:val="18"/>
        </w:rPr>
        <w:t xml:space="preserve">n </w:t>
      </w:r>
      <w:r w:rsidR="00FF6C9F">
        <w:rPr>
          <w:sz w:val="18"/>
          <w:szCs w:val="18"/>
        </w:rPr>
        <w:t>vederea selectării</w:t>
      </w:r>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4A0" w:firstRow="1" w:lastRow="0" w:firstColumn="1" w:lastColumn="0" w:noHBand="0" w:noVBand="1"/>
    </w:tblPr>
    <w:tblGrid>
      <w:gridCol w:w="7560"/>
      <w:gridCol w:w="1260"/>
    </w:tblGrid>
    <w:tr w:rsidR="000D6409" w:rsidTr="000D6409">
      <w:tc>
        <w:tcPr>
          <w:tcW w:w="7560" w:type="dxa"/>
          <w:tcBorders>
            <w:top w:val="nil"/>
            <w:left w:val="nil"/>
            <w:bottom w:val="single" w:sz="4" w:space="0" w:color="808080"/>
            <w:right w:val="nil"/>
          </w:tcBorders>
          <w:hideMark/>
        </w:tcPr>
        <w:p w:rsidR="000D6409" w:rsidRDefault="000D6409">
          <w:pPr>
            <w:spacing w:after="0" w:line="240" w:lineRule="auto"/>
            <w:rPr>
              <w:rFonts w:ascii="Trebuchet MS" w:eastAsia="Times New Roman" w:hAnsi="Trebuchet MS" w:cs="Times New Roman"/>
              <w:b/>
              <w:color w:val="808080"/>
              <w:sz w:val="14"/>
              <w:szCs w:val="24"/>
            </w:rPr>
          </w:pPr>
          <w:r>
            <w:rPr>
              <w:rFonts w:ascii="Trebuchet MS" w:eastAsia="Times New Roman" w:hAnsi="Trebuchet MS" w:cs="Times New Roman"/>
              <w:b/>
              <w:color w:val="808080"/>
              <w:sz w:val="14"/>
              <w:szCs w:val="24"/>
            </w:rPr>
            <w:t>Programul Operaţional Regional 2014-2020</w:t>
          </w:r>
        </w:p>
      </w:tc>
      <w:tc>
        <w:tcPr>
          <w:tcW w:w="1260" w:type="dxa"/>
          <w:tcBorders>
            <w:top w:val="nil"/>
            <w:left w:val="nil"/>
            <w:bottom w:val="single" w:sz="4" w:space="0" w:color="808080"/>
            <w:right w:val="nil"/>
          </w:tcBorders>
        </w:tcPr>
        <w:p w:rsidR="000D6409" w:rsidRDefault="000D6409">
          <w:pPr>
            <w:spacing w:after="0" w:line="240" w:lineRule="auto"/>
            <w:jc w:val="right"/>
            <w:rPr>
              <w:rFonts w:ascii="Trebuchet MS" w:eastAsia="Times New Roman" w:hAnsi="Trebuchet MS" w:cs="Times New Roman"/>
              <w:b/>
              <w:color w:val="808080"/>
              <w:sz w:val="14"/>
              <w:szCs w:val="24"/>
            </w:rPr>
          </w:pPr>
        </w:p>
      </w:tc>
    </w:tr>
    <w:tr w:rsidR="000D6409" w:rsidTr="000D6409">
      <w:trPr>
        <w:cantSplit/>
      </w:trPr>
      <w:tc>
        <w:tcPr>
          <w:tcW w:w="8820" w:type="dxa"/>
          <w:gridSpan w:val="2"/>
          <w:tcBorders>
            <w:top w:val="single" w:sz="4" w:space="0" w:color="808080"/>
            <w:left w:val="nil"/>
            <w:bottom w:val="nil"/>
            <w:right w:val="nil"/>
          </w:tcBorders>
        </w:tcPr>
        <w:p w:rsidR="000D6409" w:rsidRDefault="000D6409">
          <w:pPr>
            <w:spacing w:after="0" w:line="240" w:lineRule="auto"/>
            <w:rPr>
              <w:rFonts w:ascii="Trebuchet MS" w:eastAsia="Times New Roman" w:hAnsi="Trebuchet MS" w:cs="Times New Roman"/>
              <w:b/>
              <w:sz w:val="16"/>
              <w:szCs w:val="24"/>
            </w:rPr>
          </w:pPr>
          <w:r>
            <w:rPr>
              <w:rFonts w:ascii="Trebuchet MS" w:eastAsia="Times New Roman" w:hAnsi="Trebuchet MS" w:cs="Times New Roman"/>
              <w:b/>
              <w:bCs/>
              <w:color w:val="808080"/>
              <w:sz w:val="14"/>
              <w:szCs w:val="24"/>
            </w:rPr>
            <w:t>Document cadru de implementare a dezvoltării urbane durabile – Axa prioritară 4</w:t>
          </w:r>
          <w:r>
            <w:rPr>
              <w:rFonts w:ascii="Trebuchet MS" w:eastAsia="Times New Roman" w:hAnsi="Trebuchet MS" w:cs="Times New Roman"/>
              <w:b/>
              <w:bCs/>
              <w:i/>
              <w:color w:val="808080"/>
              <w:sz w:val="14"/>
              <w:szCs w:val="24"/>
            </w:rPr>
            <w:t xml:space="preserve"> – Sprijinirea dezvoltării urbane durabile </w:t>
          </w:r>
        </w:p>
        <w:p w:rsidR="000D6409" w:rsidRDefault="000D6409">
          <w:pPr>
            <w:spacing w:after="0" w:line="240" w:lineRule="auto"/>
            <w:jc w:val="right"/>
            <w:rPr>
              <w:rFonts w:ascii="Trebuchet MS" w:eastAsia="Times New Roman" w:hAnsi="Trebuchet MS" w:cs="Times New Roman"/>
              <w:b/>
              <w:bCs/>
              <w:color w:val="808080"/>
              <w:sz w:val="14"/>
              <w:szCs w:val="24"/>
            </w:rPr>
          </w:pPr>
        </w:p>
      </w:tc>
    </w:tr>
  </w:tbl>
  <w:p w:rsidR="000D6409" w:rsidRDefault="000D64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35"/>
    <w:rsid w:val="000014A2"/>
    <w:rsid w:val="00002884"/>
    <w:rsid w:val="0000334C"/>
    <w:rsid w:val="00003C2B"/>
    <w:rsid w:val="000043EF"/>
    <w:rsid w:val="00004FFE"/>
    <w:rsid w:val="00005234"/>
    <w:rsid w:val="0000568B"/>
    <w:rsid w:val="00006A1E"/>
    <w:rsid w:val="0000779F"/>
    <w:rsid w:val="0001289C"/>
    <w:rsid w:val="00014528"/>
    <w:rsid w:val="0001670E"/>
    <w:rsid w:val="00016CD7"/>
    <w:rsid w:val="0001796B"/>
    <w:rsid w:val="00020255"/>
    <w:rsid w:val="0002334D"/>
    <w:rsid w:val="00023A17"/>
    <w:rsid w:val="000277EB"/>
    <w:rsid w:val="00030473"/>
    <w:rsid w:val="000326C1"/>
    <w:rsid w:val="000359B8"/>
    <w:rsid w:val="00035F35"/>
    <w:rsid w:val="0003702E"/>
    <w:rsid w:val="00040476"/>
    <w:rsid w:val="0004054E"/>
    <w:rsid w:val="0004120C"/>
    <w:rsid w:val="00041A5A"/>
    <w:rsid w:val="00042066"/>
    <w:rsid w:val="00042577"/>
    <w:rsid w:val="00042F18"/>
    <w:rsid w:val="000443B5"/>
    <w:rsid w:val="00044ED2"/>
    <w:rsid w:val="000465BB"/>
    <w:rsid w:val="000479C9"/>
    <w:rsid w:val="00053B1D"/>
    <w:rsid w:val="00054B3B"/>
    <w:rsid w:val="000577FC"/>
    <w:rsid w:val="0006148F"/>
    <w:rsid w:val="00061C59"/>
    <w:rsid w:val="00063086"/>
    <w:rsid w:val="0006318B"/>
    <w:rsid w:val="00063CF7"/>
    <w:rsid w:val="00064203"/>
    <w:rsid w:val="00064B02"/>
    <w:rsid w:val="00064FF7"/>
    <w:rsid w:val="00065CEC"/>
    <w:rsid w:val="000670BB"/>
    <w:rsid w:val="00070F89"/>
    <w:rsid w:val="00073BBE"/>
    <w:rsid w:val="0007409D"/>
    <w:rsid w:val="000753F4"/>
    <w:rsid w:val="00075A4B"/>
    <w:rsid w:val="00077A07"/>
    <w:rsid w:val="00077D32"/>
    <w:rsid w:val="000811C9"/>
    <w:rsid w:val="00081628"/>
    <w:rsid w:val="0008258D"/>
    <w:rsid w:val="00082A6B"/>
    <w:rsid w:val="00085D34"/>
    <w:rsid w:val="00086032"/>
    <w:rsid w:val="0009030A"/>
    <w:rsid w:val="00091091"/>
    <w:rsid w:val="00091C06"/>
    <w:rsid w:val="00091FB7"/>
    <w:rsid w:val="000940B1"/>
    <w:rsid w:val="0009434A"/>
    <w:rsid w:val="00095183"/>
    <w:rsid w:val="0009572F"/>
    <w:rsid w:val="00096043"/>
    <w:rsid w:val="00096AD0"/>
    <w:rsid w:val="00097988"/>
    <w:rsid w:val="000A0791"/>
    <w:rsid w:val="000A0F07"/>
    <w:rsid w:val="000A2105"/>
    <w:rsid w:val="000A56C6"/>
    <w:rsid w:val="000A5912"/>
    <w:rsid w:val="000A61D6"/>
    <w:rsid w:val="000A6947"/>
    <w:rsid w:val="000A74AF"/>
    <w:rsid w:val="000A7852"/>
    <w:rsid w:val="000B029E"/>
    <w:rsid w:val="000B18B0"/>
    <w:rsid w:val="000B3FA9"/>
    <w:rsid w:val="000B5C7B"/>
    <w:rsid w:val="000B7704"/>
    <w:rsid w:val="000C0954"/>
    <w:rsid w:val="000C1F65"/>
    <w:rsid w:val="000C2D35"/>
    <w:rsid w:val="000C2FCD"/>
    <w:rsid w:val="000C4FA1"/>
    <w:rsid w:val="000C5221"/>
    <w:rsid w:val="000C54CD"/>
    <w:rsid w:val="000C65F8"/>
    <w:rsid w:val="000D081F"/>
    <w:rsid w:val="000D0F9F"/>
    <w:rsid w:val="000D1AB0"/>
    <w:rsid w:val="000D2281"/>
    <w:rsid w:val="000D316B"/>
    <w:rsid w:val="000D3A24"/>
    <w:rsid w:val="000D6409"/>
    <w:rsid w:val="000D6DB1"/>
    <w:rsid w:val="000E0C23"/>
    <w:rsid w:val="000E0C48"/>
    <w:rsid w:val="000E1946"/>
    <w:rsid w:val="000E3708"/>
    <w:rsid w:val="000E4412"/>
    <w:rsid w:val="000E494D"/>
    <w:rsid w:val="000E582E"/>
    <w:rsid w:val="000E5856"/>
    <w:rsid w:val="000E5A4E"/>
    <w:rsid w:val="000F11E3"/>
    <w:rsid w:val="000F410A"/>
    <w:rsid w:val="000F5835"/>
    <w:rsid w:val="000F6D44"/>
    <w:rsid w:val="000F6EA9"/>
    <w:rsid w:val="000F7F32"/>
    <w:rsid w:val="001011C1"/>
    <w:rsid w:val="00102A40"/>
    <w:rsid w:val="0010444D"/>
    <w:rsid w:val="00104E9C"/>
    <w:rsid w:val="00105EAC"/>
    <w:rsid w:val="00107DF8"/>
    <w:rsid w:val="001104A7"/>
    <w:rsid w:val="0011085D"/>
    <w:rsid w:val="00111734"/>
    <w:rsid w:val="0011335C"/>
    <w:rsid w:val="00115273"/>
    <w:rsid w:val="00115C01"/>
    <w:rsid w:val="00117243"/>
    <w:rsid w:val="00117278"/>
    <w:rsid w:val="00123D5F"/>
    <w:rsid w:val="00123FE7"/>
    <w:rsid w:val="00125870"/>
    <w:rsid w:val="00125D84"/>
    <w:rsid w:val="00126DE0"/>
    <w:rsid w:val="00127A69"/>
    <w:rsid w:val="00127E48"/>
    <w:rsid w:val="001301C4"/>
    <w:rsid w:val="001305F8"/>
    <w:rsid w:val="00130C60"/>
    <w:rsid w:val="00132142"/>
    <w:rsid w:val="00132968"/>
    <w:rsid w:val="00134BE3"/>
    <w:rsid w:val="00136534"/>
    <w:rsid w:val="00136746"/>
    <w:rsid w:val="00136CA7"/>
    <w:rsid w:val="00136EEA"/>
    <w:rsid w:val="00137D04"/>
    <w:rsid w:val="00137E49"/>
    <w:rsid w:val="00141117"/>
    <w:rsid w:val="00141CE1"/>
    <w:rsid w:val="00145383"/>
    <w:rsid w:val="00150044"/>
    <w:rsid w:val="00150D3E"/>
    <w:rsid w:val="0015221D"/>
    <w:rsid w:val="00152433"/>
    <w:rsid w:val="00154372"/>
    <w:rsid w:val="0015469A"/>
    <w:rsid w:val="00160F25"/>
    <w:rsid w:val="0016223D"/>
    <w:rsid w:val="00165C85"/>
    <w:rsid w:val="00166095"/>
    <w:rsid w:val="0016669C"/>
    <w:rsid w:val="001668BB"/>
    <w:rsid w:val="00171454"/>
    <w:rsid w:val="00171765"/>
    <w:rsid w:val="001743A9"/>
    <w:rsid w:val="00175775"/>
    <w:rsid w:val="001760C7"/>
    <w:rsid w:val="00181295"/>
    <w:rsid w:val="00181EA8"/>
    <w:rsid w:val="00183B1F"/>
    <w:rsid w:val="00185205"/>
    <w:rsid w:val="00186CD9"/>
    <w:rsid w:val="001878E2"/>
    <w:rsid w:val="0019115C"/>
    <w:rsid w:val="00191A82"/>
    <w:rsid w:val="0019425D"/>
    <w:rsid w:val="0019546A"/>
    <w:rsid w:val="001A0846"/>
    <w:rsid w:val="001A0A31"/>
    <w:rsid w:val="001A15D0"/>
    <w:rsid w:val="001A2557"/>
    <w:rsid w:val="001A3A6C"/>
    <w:rsid w:val="001A3ACA"/>
    <w:rsid w:val="001A472D"/>
    <w:rsid w:val="001A4814"/>
    <w:rsid w:val="001A5608"/>
    <w:rsid w:val="001B0800"/>
    <w:rsid w:val="001B2EF0"/>
    <w:rsid w:val="001B395D"/>
    <w:rsid w:val="001B4B3B"/>
    <w:rsid w:val="001B52B2"/>
    <w:rsid w:val="001B6E71"/>
    <w:rsid w:val="001B6FF4"/>
    <w:rsid w:val="001C063A"/>
    <w:rsid w:val="001C384A"/>
    <w:rsid w:val="001C3D5D"/>
    <w:rsid w:val="001C4D48"/>
    <w:rsid w:val="001C5FF8"/>
    <w:rsid w:val="001C66A4"/>
    <w:rsid w:val="001C6FA3"/>
    <w:rsid w:val="001D0372"/>
    <w:rsid w:val="001D19B8"/>
    <w:rsid w:val="001D2321"/>
    <w:rsid w:val="001D285A"/>
    <w:rsid w:val="001D2AFB"/>
    <w:rsid w:val="001D3D98"/>
    <w:rsid w:val="001D4403"/>
    <w:rsid w:val="001D4AD4"/>
    <w:rsid w:val="001D4E5C"/>
    <w:rsid w:val="001D5C25"/>
    <w:rsid w:val="001D5DC6"/>
    <w:rsid w:val="001D7CDF"/>
    <w:rsid w:val="001E1B2B"/>
    <w:rsid w:val="001E2DD8"/>
    <w:rsid w:val="001E3AF9"/>
    <w:rsid w:val="001E43B4"/>
    <w:rsid w:val="001E5E52"/>
    <w:rsid w:val="001E66F6"/>
    <w:rsid w:val="001E6A0F"/>
    <w:rsid w:val="001E7F70"/>
    <w:rsid w:val="001F0361"/>
    <w:rsid w:val="001F0569"/>
    <w:rsid w:val="001F2B82"/>
    <w:rsid w:val="001F420F"/>
    <w:rsid w:val="001F4BE9"/>
    <w:rsid w:val="001F566A"/>
    <w:rsid w:val="001F5DEA"/>
    <w:rsid w:val="001F7401"/>
    <w:rsid w:val="001F75BD"/>
    <w:rsid w:val="001F7875"/>
    <w:rsid w:val="001F7B01"/>
    <w:rsid w:val="002008B2"/>
    <w:rsid w:val="00202760"/>
    <w:rsid w:val="00203239"/>
    <w:rsid w:val="00203930"/>
    <w:rsid w:val="00206BDF"/>
    <w:rsid w:val="002070FD"/>
    <w:rsid w:val="00207611"/>
    <w:rsid w:val="002101B5"/>
    <w:rsid w:val="00210971"/>
    <w:rsid w:val="002131AD"/>
    <w:rsid w:val="0021401D"/>
    <w:rsid w:val="00214390"/>
    <w:rsid w:val="002151A5"/>
    <w:rsid w:val="002151C8"/>
    <w:rsid w:val="0021572A"/>
    <w:rsid w:val="0021643E"/>
    <w:rsid w:val="002166E5"/>
    <w:rsid w:val="002223D8"/>
    <w:rsid w:val="002237A1"/>
    <w:rsid w:val="00223981"/>
    <w:rsid w:val="00224052"/>
    <w:rsid w:val="0022552A"/>
    <w:rsid w:val="00225D97"/>
    <w:rsid w:val="00226DEF"/>
    <w:rsid w:val="00227682"/>
    <w:rsid w:val="002311DC"/>
    <w:rsid w:val="002336A2"/>
    <w:rsid w:val="0024056C"/>
    <w:rsid w:val="00240612"/>
    <w:rsid w:val="00241308"/>
    <w:rsid w:val="00241B42"/>
    <w:rsid w:val="00241DD2"/>
    <w:rsid w:val="002420F8"/>
    <w:rsid w:val="002431D2"/>
    <w:rsid w:val="0024481B"/>
    <w:rsid w:val="00245D20"/>
    <w:rsid w:val="0024652D"/>
    <w:rsid w:val="002465F9"/>
    <w:rsid w:val="0024711F"/>
    <w:rsid w:val="00247135"/>
    <w:rsid w:val="0025069C"/>
    <w:rsid w:val="00251F08"/>
    <w:rsid w:val="00253CA9"/>
    <w:rsid w:val="00254B6D"/>
    <w:rsid w:val="00256A15"/>
    <w:rsid w:val="00256FE2"/>
    <w:rsid w:val="002604BF"/>
    <w:rsid w:val="00260CD4"/>
    <w:rsid w:val="00261B85"/>
    <w:rsid w:val="00262BA6"/>
    <w:rsid w:val="00264096"/>
    <w:rsid w:val="00264E82"/>
    <w:rsid w:val="0026583D"/>
    <w:rsid w:val="002712AF"/>
    <w:rsid w:val="0027164D"/>
    <w:rsid w:val="00272383"/>
    <w:rsid w:val="0027514A"/>
    <w:rsid w:val="00275EB8"/>
    <w:rsid w:val="00275F81"/>
    <w:rsid w:val="00276BBA"/>
    <w:rsid w:val="00277103"/>
    <w:rsid w:val="00277C91"/>
    <w:rsid w:val="00280C31"/>
    <w:rsid w:val="002811FC"/>
    <w:rsid w:val="00282316"/>
    <w:rsid w:val="002831FB"/>
    <w:rsid w:val="0028344C"/>
    <w:rsid w:val="00283C30"/>
    <w:rsid w:val="00284E36"/>
    <w:rsid w:val="002851DD"/>
    <w:rsid w:val="00285883"/>
    <w:rsid w:val="00285E5F"/>
    <w:rsid w:val="00286558"/>
    <w:rsid w:val="00286617"/>
    <w:rsid w:val="00290777"/>
    <w:rsid w:val="00291B57"/>
    <w:rsid w:val="002920F0"/>
    <w:rsid w:val="0029216B"/>
    <w:rsid w:val="002921A8"/>
    <w:rsid w:val="00294B74"/>
    <w:rsid w:val="00294F83"/>
    <w:rsid w:val="00295291"/>
    <w:rsid w:val="00295A24"/>
    <w:rsid w:val="00295CFC"/>
    <w:rsid w:val="0029739D"/>
    <w:rsid w:val="002A003E"/>
    <w:rsid w:val="002A1621"/>
    <w:rsid w:val="002A16B8"/>
    <w:rsid w:val="002A1C35"/>
    <w:rsid w:val="002A1F56"/>
    <w:rsid w:val="002A416D"/>
    <w:rsid w:val="002A467B"/>
    <w:rsid w:val="002A4FEB"/>
    <w:rsid w:val="002A6692"/>
    <w:rsid w:val="002B0270"/>
    <w:rsid w:val="002B0A27"/>
    <w:rsid w:val="002B1EA3"/>
    <w:rsid w:val="002B3361"/>
    <w:rsid w:val="002B64AB"/>
    <w:rsid w:val="002B65DA"/>
    <w:rsid w:val="002B6BE1"/>
    <w:rsid w:val="002B716B"/>
    <w:rsid w:val="002C0079"/>
    <w:rsid w:val="002C1F5C"/>
    <w:rsid w:val="002C3822"/>
    <w:rsid w:val="002C5767"/>
    <w:rsid w:val="002C60D7"/>
    <w:rsid w:val="002C6269"/>
    <w:rsid w:val="002C650F"/>
    <w:rsid w:val="002C7B8F"/>
    <w:rsid w:val="002D31F1"/>
    <w:rsid w:val="002D5208"/>
    <w:rsid w:val="002D52C7"/>
    <w:rsid w:val="002D67C0"/>
    <w:rsid w:val="002D68A2"/>
    <w:rsid w:val="002D72BC"/>
    <w:rsid w:val="002D791B"/>
    <w:rsid w:val="002E087B"/>
    <w:rsid w:val="002E0C20"/>
    <w:rsid w:val="002E2734"/>
    <w:rsid w:val="002E2C0A"/>
    <w:rsid w:val="002E3904"/>
    <w:rsid w:val="002E3EEE"/>
    <w:rsid w:val="002E41FF"/>
    <w:rsid w:val="002E48D8"/>
    <w:rsid w:val="002E76A5"/>
    <w:rsid w:val="002F2007"/>
    <w:rsid w:val="002F301E"/>
    <w:rsid w:val="002F3B5E"/>
    <w:rsid w:val="002F3FA5"/>
    <w:rsid w:val="002F45F1"/>
    <w:rsid w:val="002F51FC"/>
    <w:rsid w:val="002F52E0"/>
    <w:rsid w:val="002F5A55"/>
    <w:rsid w:val="002F6232"/>
    <w:rsid w:val="002F68EC"/>
    <w:rsid w:val="002F716A"/>
    <w:rsid w:val="0030051E"/>
    <w:rsid w:val="00300B3F"/>
    <w:rsid w:val="00301DDD"/>
    <w:rsid w:val="00302280"/>
    <w:rsid w:val="00305247"/>
    <w:rsid w:val="00310720"/>
    <w:rsid w:val="00311519"/>
    <w:rsid w:val="00312ED6"/>
    <w:rsid w:val="003140ED"/>
    <w:rsid w:val="003151C2"/>
    <w:rsid w:val="00315F32"/>
    <w:rsid w:val="003160E8"/>
    <w:rsid w:val="00316315"/>
    <w:rsid w:val="003163BF"/>
    <w:rsid w:val="003167F1"/>
    <w:rsid w:val="00316C84"/>
    <w:rsid w:val="003211B5"/>
    <w:rsid w:val="00321616"/>
    <w:rsid w:val="00321A4E"/>
    <w:rsid w:val="00322E47"/>
    <w:rsid w:val="00323F2A"/>
    <w:rsid w:val="00326A49"/>
    <w:rsid w:val="003326E7"/>
    <w:rsid w:val="00332B10"/>
    <w:rsid w:val="00333429"/>
    <w:rsid w:val="00336042"/>
    <w:rsid w:val="00336B0E"/>
    <w:rsid w:val="00336C01"/>
    <w:rsid w:val="00340794"/>
    <w:rsid w:val="00343B6D"/>
    <w:rsid w:val="00346FE6"/>
    <w:rsid w:val="0034736C"/>
    <w:rsid w:val="0035119E"/>
    <w:rsid w:val="00351EDC"/>
    <w:rsid w:val="0035404E"/>
    <w:rsid w:val="00354312"/>
    <w:rsid w:val="00355C5A"/>
    <w:rsid w:val="00355D82"/>
    <w:rsid w:val="00356D65"/>
    <w:rsid w:val="00360229"/>
    <w:rsid w:val="00360D9F"/>
    <w:rsid w:val="00361E74"/>
    <w:rsid w:val="0036244A"/>
    <w:rsid w:val="003624B9"/>
    <w:rsid w:val="0036484A"/>
    <w:rsid w:val="00367437"/>
    <w:rsid w:val="00371A6C"/>
    <w:rsid w:val="00373453"/>
    <w:rsid w:val="003738F8"/>
    <w:rsid w:val="00374A2A"/>
    <w:rsid w:val="00374F50"/>
    <w:rsid w:val="00376899"/>
    <w:rsid w:val="003769F5"/>
    <w:rsid w:val="003804CB"/>
    <w:rsid w:val="0038098F"/>
    <w:rsid w:val="00381114"/>
    <w:rsid w:val="003815D5"/>
    <w:rsid w:val="0038288F"/>
    <w:rsid w:val="003840CB"/>
    <w:rsid w:val="003857C2"/>
    <w:rsid w:val="00385D29"/>
    <w:rsid w:val="00386F2C"/>
    <w:rsid w:val="00387EBC"/>
    <w:rsid w:val="0039024F"/>
    <w:rsid w:val="00391147"/>
    <w:rsid w:val="0039184D"/>
    <w:rsid w:val="00392A64"/>
    <w:rsid w:val="00393729"/>
    <w:rsid w:val="00395CD8"/>
    <w:rsid w:val="00396FB1"/>
    <w:rsid w:val="00397200"/>
    <w:rsid w:val="003972EC"/>
    <w:rsid w:val="00397B83"/>
    <w:rsid w:val="003A081C"/>
    <w:rsid w:val="003A0F83"/>
    <w:rsid w:val="003A3917"/>
    <w:rsid w:val="003A3BFF"/>
    <w:rsid w:val="003A45C2"/>
    <w:rsid w:val="003A4982"/>
    <w:rsid w:val="003A63A7"/>
    <w:rsid w:val="003A7131"/>
    <w:rsid w:val="003B10BD"/>
    <w:rsid w:val="003B3859"/>
    <w:rsid w:val="003B4292"/>
    <w:rsid w:val="003B483E"/>
    <w:rsid w:val="003B4BA8"/>
    <w:rsid w:val="003B6A61"/>
    <w:rsid w:val="003C09F2"/>
    <w:rsid w:val="003C0A88"/>
    <w:rsid w:val="003C1304"/>
    <w:rsid w:val="003C3EED"/>
    <w:rsid w:val="003C4591"/>
    <w:rsid w:val="003C5308"/>
    <w:rsid w:val="003C5377"/>
    <w:rsid w:val="003C6275"/>
    <w:rsid w:val="003C6565"/>
    <w:rsid w:val="003C7249"/>
    <w:rsid w:val="003D0A04"/>
    <w:rsid w:val="003D16A0"/>
    <w:rsid w:val="003D174D"/>
    <w:rsid w:val="003D36E3"/>
    <w:rsid w:val="003D3BE5"/>
    <w:rsid w:val="003D3EB1"/>
    <w:rsid w:val="003D4690"/>
    <w:rsid w:val="003D5C70"/>
    <w:rsid w:val="003D684A"/>
    <w:rsid w:val="003D744E"/>
    <w:rsid w:val="003E0D45"/>
    <w:rsid w:val="003E299A"/>
    <w:rsid w:val="003E622D"/>
    <w:rsid w:val="003F031C"/>
    <w:rsid w:val="003F0572"/>
    <w:rsid w:val="003F1316"/>
    <w:rsid w:val="003F4926"/>
    <w:rsid w:val="003F4D4E"/>
    <w:rsid w:val="003F6582"/>
    <w:rsid w:val="003F714A"/>
    <w:rsid w:val="003F7569"/>
    <w:rsid w:val="003F7BED"/>
    <w:rsid w:val="003F7EE3"/>
    <w:rsid w:val="00401133"/>
    <w:rsid w:val="00401BC3"/>
    <w:rsid w:val="00402025"/>
    <w:rsid w:val="004021A8"/>
    <w:rsid w:val="004075CE"/>
    <w:rsid w:val="0041053E"/>
    <w:rsid w:val="00413968"/>
    <w:rsid w:val="00413D33"/>
    <w:rsid w:val="00414246"/>
    <w:rsid w:val="004144B3"/>
    <w:rsid w:val="004147D0"/>
    <w:rsid w:val="004151E7"/>
    <w:rsid w:val="00420049"/>
    <w:rsid w:val="00420755"/>
    <w:rsid w:val="00420F11"/>
    <w:rsid w:val="00426BBC"/>
    <w:rsid w:val="004277D1"/>
    <w:rsid w:val="00427B15"/>
    <w:rsid w:val="00430A72"/>
    <w:rsid w:val="00430C8D"/>
    <w:rsid w:val="00432938"/>
    <w:rsid w:val="00432965"/>
    <w:rsid w:val="0043369A"/>
    <w:rsid w:val="0043471D"/>
    <w:rsid w:val="00434D9E"/>
    <w:rsid w:val="0043682F"/>
    <w:rsid w:val="0043733F"/>
    <w:rsid w:val="0043744D"/>
    <w:rsid w:val="00440161"/>
    <w:rsid w:val="0044028D"/>
    <w:rsid w:val="0044079E"/>
    <w:rsid w:val="00440EDA"/>
    <w:rsid w:val="004425B0"/>
    <w:rsid w:val="00442FC1"/>
    <w:rsid w:val="00444DCF"/>
    <w:rsid w:val="00451A20"/>
    <w:rsid w:val="00454E0B"/>
    <w:rsid w:val="004550D6"/>
    <w:rsid w:val="00460D42"/>
    <w:rsid w:val="00462555"/>
    <w:rsid w:val="00463555"/>
    <w:rsid w:val="00463E3B"/>
    <w:rsid w:val="004665C6"/>
    <w:rsid w:val="00466B53"/>
    <w:rsid w:val="0046701E"/>
    <w:rsid w:val="0047004A"/>
    <w:rsid w:val="00472661"/>
    <w:rsid w:val="0047344D"/>
    <w:rsid w:val="00474169"/>
    <w:rsid w:val="004747C6"/>
    <w:rsid w:val="0047742F"/>
    <w:rsid w:val="00480676"/>
    <w:rsid w:val="00480DB8"/>
    <w:rsid w:val="00480E9C"/>
    <w:rsid w:val="004823DE"/>
    <w:rsid w:val="0048598B"/>
    <w:rsid w:val="00485ECA"/>
    <w:rsid w:val="00486638"/>
    <w:rsid w:val="00486EC8"/>
    <w:rsid w:val="00487464"/>
    <w:rsid w:val="00490F08"/>
    <w:rsid w:val="00491B73"/>
    <w:rsid w:val="0049417A"/>
    <w:rsid w:val="004941A7"/>
    <w:rsid w:val="004959C1"/>
    <w:rsid w:val="00495F3E"/>
    <w:rsid w:val="004963BC"/>
    <w:rsid w:val="00497827"/>
    <w:rsid w:val="004A0DD0"/>
    <w:rsid w:val="004A2F2B"/>
    <w:rsid w:val="004A3D54"/>
    <w:rsid w:val="004A5B39"/>
    <w:rsid w:val="004A61F9"/>
    <w:rsid w:val="004A62C3"/>
    <w:rsid w:val="004B18A0"/>
    <w:rsid w:val="004B1F27"/>
    <w:rsid w:val="004B3BC6"/>
    <w:rsid w:val="004B3C76"/>
    <w:rsid w:val="004B7F88"/>
    <w:rsid w:val="004C106B"/>
    <w:rsid w:val="004C1F41"/>
    <w:rsid w:val="004C2C9E"/>
    <w:rsid w:val="004C2D6D"/>
    <w:rsid w:val="004C31F6"/>
    <w:rsid w:val="004C3D19"/>
    <w:rsid w:val="004C5B4F"/>
    <w:rsid w:val="004C65F3"/>
    <w:rsid w:val="004C7C0D"/>
    <w:rsid w:val="004D0228"/>
    <w:rsid w:val="004D0D45"/>
    <w:rsid w:val="004D2542"/>
    <w:rsid w:val="004D2D19"/>
    <w:rsid w:val="004D56D1"/>
    <w:rsid w:val="004D62DB"/>
    <w:rsid w:val="004E01FD"/>
    <w:rsid w:val="004E061F"/>
    <w:rsid w:val="004E109D"/>
    <w:rsid w:val="004E11A2"/>
    <w:rsid w:val="004E29D9"/>
    <w:rsid w:val="004E3B9D"/>
    <w:rsid w:val="004E4D29"/>
    <w:rsid w:val="004E5307"/>
    <w:rsid w:val="004F075F"/>
    <w:rsid w:val="004F168B"/>
    <w:rsid w:val="004F35A6"/>
    <w:rsid w:val="004F3DC9"/>
    <w:rsid w:val="004F467D"/>
    <w:rsid w:val="004F4C75"/>
    <w:rsid w:val="004F4FEF"/>
    <w:rsid w:val="004F7030"/>
    <w:rsid w:val="004F7C6A"/>
    <w:rsid w:val="005014BE"/>
    <w:rsid w:val="00502607"/>
    <w:rsid w:val="005049C3"/>
    <w:rsid w:val="00504A67"/>
    <w:rsid w:val="00505FAA"/>
    <w:rsid w:val="00506499"/>
    <w:rsid w:val="005065AE"/>
    <w:rsid w:val="00506B10"/>
    <w:rsid w:val="00507BA4"/>
    <w:rsid w:val="00511D24"/>
    <w:rsid w:val="00516AB3"/>
    <w:rsid w:val="005217DD"/>
    <w:rsid w:val="00521EA8"/>
    <w:rsid w:val="00522FCF"/>
    <w:rsid w:val="00524989"/>
    <w:rsid w:val="00525859"/>
    <w:rsid w:val="00525A60"/>
    <w:rsid w:val="00527A1C"/>
    <w:rsid w:val="00531062"/>
    <w:rsid w:val="005311FA"/>
    <w:rsid w:val="00531916"/>
    <w:rsid w:val="00531945"/>
    <w:rsid w:val="005337FC"/>
    <w:rsid w:val="00533AA3"/>
    <w:rsid w:val="00534F0B"/>
    <w:rsid w:val="00535071"/>
    <w:rsid w:val="00535B16"/>
    <w:rsid w:val="00536F8C"/>
    <w:rsid w:val="00540759"/>
    <w:rsid w:val="005410E1"/>
    <w:rsid w:val="00541AC6"/>
    <w:rsid w:val="00541E0B"/>
    <w:rsid w:val="00541F5A"/>
    <w:rsid w:val="00542258"/>
    <w:rsid w:val="00543188"/>
    <w:rsid w:val="005436C0"/>
    <w:rsid w:val="00543A00"/>
    <w:rsid w:val="00544267"/>
    <w:rsid w:val="005446C9"/>
    <w:rsid w:val="00547531"/>
    <w:rsid w:val="005505C1"/>
    <w:rsid w:val="0055125E"/>
    <w:rsid w:val="0055292E"/>
    <w:rsid w:val="00554B8A"/>
    <w:rsid w:val="005558CA"/>
    <w:rsid w:val="00555C92"/>
    <w:rsid w:val="00560917"/>
    <w:rsid w:val="00561048"/>
    <w:rsid w:val="005639CF"/>
    <w:rsid w:val="005647D1"/>
    <w:rsid w:val="00567334"/>
    <w:rsid w:val="00570D36"/>
    <w:rsid w:val="005727F1"/>
    <w:rsid w:val="005744DC"/>
    <w:rsid w:val="0057570F"/>
    <w:rsid w:val="00576DAF"/>
    <w:rsid w:val="00576DC7"/>
    <w:rsid w:val="00576E30"/>
    <w:rsid w:val="00583264"/>
    <w:rsid w:val="0058333E"/>
    <w:rsid w:val="005838EB"/>
    <w:rsid w:val="0058580D"/>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1A"/>
    <w:rsid w:val="005B325C"/>
    <w:rsid w:val="005B34D8"/>
    <w:rsid w:val="005B41F3"/>
    <w:rsid w:val="005B5D56"/>
    <w:rsid w:val="005B689C"/>
    <w:rsid w:val="005B6B2C"/>
    <w:rsid w:val="005B7E7D"/>
    <w:rsid w:val="005C130A"/>
    <w:rsid w:val="005C19A7"/>
    <w:rsid w:val="005C3084"/>
    <w:rsid w:val="005C3559"/>
    <w:rsid w:val="005C355D"/>
    <w:rsid w:val="005C4B2E"/>
    <w:rsid w:val="005C4B93"/>
    <w:rsid w:val="005C68F3"/>
    <w:rsid w:val="005C6B99"/>
    <w:rsid w:val="005C710B"/>
    <w:rsid w:val="005C7A4E"/>
    <w:rsid w:val="005D0DC6"/>
    <w:rsid w:val="005D1179"/>
    <w:rsid w:val="005D22F9"/>
    <w:rsid w:val="005D28FF"/>
    <w:rsid w:val="005D3C34"/>
    <w:rsid w:val="005D3D44"/>
    <w:rsid w:val="005D4530"/>
    <w:rsid w:val="005D7997"/>
    <w:rsid w:val="005D7B41"/>
    <w:rsid w:val="005E18D6"/>
    <w:rsid w:val="005E1F76"/>
    <w:rsid w:val="005E229F"/>
    <w:rsid w:val="005E267B"/>
    <w:rsid w:val="005E39EC"/>
    <w:rsid w:val="005E50CE"/>
    <w:rsid w:val="005E64D1"/>
    <w:rsid w:val="005F08C6"/>
    <w:rsid w:val="005F1561"/>
    <w:rsid w:val="005F1E91"/>
    <w:rsid w:val="005F22C5"/>
    <w:rsid w:val="005F23CA"/>
    <w:rsid w:val="005F24B6"/>
    <w:rsid w:val="005F2759"/>
    <w:rsid w:val="005F2EDA"/>
    <w:rsid w:val="005F3508"/>
    <w:rsid w:val="005F3977"/>
    <w:rsid w:val="005F456E"/>
    <w:rsid w:val="005F4867"/>
    <w:rsid w:val="005F7569"/>
    <w:rsid w:val="006007A4"/>
    <w:rsid w:val="006018A4"/>
    <w:rsid w:val="00601ADB"/>
    <w:rsid w:val="00601CC7"/>
    <w:rsid w:val="00601F86"/>
    <w:rsid w:val="00604099"/>
    <w:rsid w:val="0060670B"/>
    <w:rsid w:val="00606F7F"/>
    <w:rsid w:val="00607571"/>
    <w:rsid w:val="00610910"/>
    <w:rsid w:val="00611076"/>
    <w:rsid w:val="00612F10"/>
    <w:rsid w:val="006152D8"/>
    <w:rsid w:val="006171E9"/>
    <w:rsid w:val="006175F6"/>
    <w:rsid w:val="00617AF9"/>
    <w:rsid w:val="00617C32"/>
    <w:rsid w:val="00617E9E"/>
    <w:rsid w:val="00624B8D"/>
    <w:rsid w:val="006273C2"/>
    <w:rsid w:val="0063107B"/>
    <w:rsid w:val="006322E0"/>
    <w:rsid w:val="00632C57"/>
    <w:rsid w:val="00633AAE"/>
    <w:rsid w:val="0063433D"/>
    <w:rsid w:val="00635290"/>
    <w:rsid w:val="00640536"/>
    <w:rsid w:val="0064065E"/>
    <w:rsid w:val="006423F6"/>
    <w:rsid w:val="00642B94"/>
    <w:rsid w:val="00643320"/>
    <w:rsid w:val="00644328"/>
    <w:rsid w:val="00644E3E"/>
    <w:rsid w:val="00645579"/>
    <w:rsid w:val="00646319"/>
    <w:rsid w:val="006466F8"/>
    <w:rsid w:val="00650242"/>
    <w:rsid w:val="006502CF"/>
    <w:rsid w:val="00650DBE"/>
    <w:rsid w:val="00651A2B"/>
    <w:rsid w:val="00651F87"/>
    <w:rsid w:val="00652166"/>
    <w:rsid w:val="00652744"/>
    <w:rsid w:val="006534A6"/>
    <w:rsid w:val="006565E6"/>
    <w:rsid w:val="0065723E"/>
    <w:rsid w:val="00661F43"/>
    <w:rsid w:val="00662AD2"/>
    <w:rsid w:val="00663C54"/>
    <w:rsid w:val="006644FC"/>
    <w:rsid w:val="00665FC1"/>
    <w:rsid w:val="0066710A"/>
    <w:rsid w:val="0067014D"/>
    <w:rsid w:val="0067113F"/>
    <w:rsid w:val="0067134F"/>
    <w:rsid w:val="0067304D"/>
    <w:rsid w:val="00674273"/>
    <w:rsid w:val="00674E85"/>
    <w:rsid w:val="006764C7"/>
    <w:rsid w:val="00677D2F"/>
    <w:rsid w:val="006801CD"/>
    <w:rsid w:val="0068021E"/>
    <w:rsid w:val="00680680"/>
    <w:rsid w:val="006848C1"/>
    <w:rsid w:val="00685113"/>
    <w:rsid w:val="0068594B"/>
    <w:rsid w:val="00685D29"/>
    <w:rsid w:val="00686B92"/>
    <w:rsid w:val="0068737B"/>
    <w:rsid w:val="006878FA"/>
    <w:rsid w:val="0069033E"/>
    <w:rsid w:val="00690853"/>
    <w:rsid w:val="00690B9D"/>
    <w:rsid w:val="00692588"/>
    <w:rsid w:val="0069270B"/>
    <w:rsid w:val="00693514"/>
    <w:rsid w:val="00694438"/>
    <w:rsid w:val="006960CB"/>
    <w:rsid w:val="006970E8"/>
    <w:rsid w:val="00697103"/>
    <w:rsid w:val="00697E0A"/>
    <w:rsid w:val="006A19B2"/>
    <w:rsid w:val="006A1F1E"/>
    <w:rsid w:val="006A27E5"/>
    <w:rsid w:val="006A69FD"/>
    <w:rsid w:val="006B0203"/>
    <w:rsid w:val="006B0617"/>
    <w:rsid w:val="006B15A8"/>
    <w:rsid w:val="006B2E6E"/>
    <w:rsid w:val="006B3E6A"/>
    <w:rsid w:val="006B64E7"/>
    <w:rsid w:val="006C06AC"/>
    <w:rsid w:val="006C08BD"/>
    <w:rsid w:val="006C1D82"/>
    <w:rsid w:val="006C3431"/>
    <w:rsid w:val="006C5EFE"/>
    <w:rsid w:val="006D149E"/>
    <w:rsid w:val="006D2C91"/>
    <w:rsid w:val="006D2DC7"/>
    <w:rsid w:val="006D4D63"/>
    <w:rsid w:val="006D5F4A"/>
    <w:rsid w:val="006D77BB"/>
    <w:rsid w:val="006D782A"/>
    <w:rsid w:val="006E1072"/>
    <w:rsid w:val="006E1253"/>
    <w:rsid w:val="006E1A5E"/>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13AA"/>
    <w:rsid w:val="00722988"/>
    <w:rsid w:val="00722F23"/>
    <w:rsid w:val="00723DB2"/>
    <w:rsid w:val="007241C1"/>
    <w:rsid w:val="00724971"/>
    <w:rsid w:val="007249C8"/>
    <w:rsid w:val="007310DD"/>
    <w:rsid w:val="0073135D"/>
    <w:rsid w:val="007324F1"/>
    <w:rsid w:val="00733BD0"/>
    <w:rsid w:val="00734D2C"/>
    <w:rsid w:val="00735AC4"/>
    <w:rsid w:val="00735FCF"/>
    <w:rsid w:val="0074293E"/>
    <w:rsid w:val="00742DB3"/>
    <w:rsid w:val="00743BBE"/>
    <w:rsid w:val="0074416E"/>
    <w:rsid w:val="00744497"/>
    <w:rsid w:val="0074575F"/>
    <w:rsid w:val="0074657A"/>
    <w:rsid w:val="007467DF"/>
    <w:rsid w:val="0074792F"/>
    <w:rsid w:val="007513FE"/>
    <w:rsid w:val="00751796"/>
    <w:rsid w:val="007523D1"/>
    <w:rsid w:val="0075393C"/>
    <w:rsid w:val="00753A01"/>
    <w:rsid w:val="007540CA"/>
    <w:rsid w:val="00754E70"/>
    <w:rsid w:val="00756A37"/>
    <w:rsid w:val="00756ED9"/>
    <w:rsid w:val="00760A10"/>
    <w:rsid w:val="00766F1E"/>
    <w:rsid w:val="00770104"/>
    <w:rsid w:val="007704DB"/>
    <w:rsid w:val="00770881"/>
    <w:rsid w:val="00771746"/>
    <w:rsid w:val="00771A12"/>
    <w:rsid w:val="00771DAF"/>
    <w:rsid w:val="007722C5"/>
    <w:rsid w:val="00773C73"/>
    <w:rsid w:val="00774516"/>
    <w:rsid w:val="00782070"/>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900"/>
    <w:rsid w:val="007A5566"/>
    <w:rsid w:val="007A617F"/>
    <w:rsid w:val="007A69E4"/>
    <w:rsid w:val="007B14FB"/>
    <w:rsid w:val="007B192F"/>
    <w:rsid w:val="007B1DC0"/>
    <w:rsid w:val="007B31A2"/>
    <w:rsid w:val="007B7053"/>
    <w:rsid w:val="007B7B32"/>
    <w:rsid w:val="007B7C5D"/>
    <w:rsid w:val="007B7E23"/>
    <w:rsid w:val="007B7EFE"/>
    <w:rsid w:val="007C0FFD"/>
    <w:rsid w:val="007C11E8"/>
    <w:rsid w:val="007C3C29"/>
    <w:rsid w:val="007C7117"/>
    <w:rsid w:val="007D0206"/>
    <w:rsid w:val="007D110D"/>
    <w:rsid w:val="007D3309"/>
    <w:rsid w:val="007D6C6B"/>
    <w:rsid w:val="007D72E0"/>
    <w:rsid w:val="007D7A7D"/>
    <w:rsid w:val="007E048F"/>
    <w:rsid w:val="007E142A"/>
    <w:rsid w:val="007E223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569D"/>
    <w:rsid w:val="00800414"/>
    <w:rsid w:val="00801362"/>
    <w:rsid w:val="008015C1"/>
    <w:rsid w:val="0080179A"/>
    <w:rsid w:val="00801C98"/>
    <w:rsid w:val="00805BAA"/>
    <w:rsid w:val="00807931"/>
    <w:rsid w:val="00810E00"/>
    <w:rsid w:val="00814B10"/>
    <w:rsid w:val="0081617B"/>
    <w:rsid w:val="008164D1"/>
    <w:rsid w:val="00816647"/>
    <w:rsid w:val="00820A5E"/>
    <w:rsid w:val="00821A5D"/>
    <w:rsid w:val="00821C8A"/>
    <w:rsid w:val="00821E34"/>
    <w:rsid w:val="008225E0"/>
    <w:rsid w:val="00824D4F"/>
    <w:rsid w:val="008251AE"/>
    <w:rsid w:val="00826EEB"/>
    <w:rsid w:val="00830E44"/>
    <w:rsid w:val="0083128C"/>
    <w:rsid w:val="0083196C"/>
    <w:rsid w:val="00831C7A"/>
    <w:rsid w:val="00831D2F"/>
    <w:rsid w:val="00831ED0"/>
    <w:rsid w:val="0083329B"/>
    <w:rsid w:val="00833526"/>
    <w:rsid w:val="00834F04"/>
    <w:rsid w:val="0083580D"/>
    <w:rsid w:val="00836A3B"/>
    <w:rsid w:val="00836DA7"/>
    <w:rsid w:val="0083708C"/>
    <w:rsid w:val="0083765F"/>
    <w:rsid w:val="00837792"/>
    <w:rsid w:val="00837F0B"/>
    <w:rsid w:val="00841A76"/>
    <w:rsid w:val="00841CA2"/>
    <w:rsid w:val="00842905"/>
    <w:rsid w:val="00843133"/>
    <w:rsid w:val="00844807"/>
    <w:rsid w:val="00845066"/>
    <w:rsid w:val="0085197E"/>
    <w:rsid w:val="008521D9"/>
    <w:rsid w:val="00852DE6"/>
    <w:rsid w:val="00854C08"/>
    <w:rsid w:val="008556A3"/>
    <w:rsid w:val="00857391"/>
    <w:rsid w:val="00857949"/>
    <w:rsid w:val="008619D9"/>
    <w:rsid w:val="00861F65"/>
    <w:rsid w:val="00862C2C"/>
    <w:rsid w:val="00862D38"/>
    <w:rsid w:val="0086308A"/>
    <w:rsid w:val="008638C0"/>
    <w:rsid w:val="00863904"/>
    <w:rsid w:val="00863D83"/>
    <w:rsid w:val="00864650"/>
    <w:rsid w:val="008654F5"/>
    <w:rsid w:val="00865956"/>
    <w:rsid w:val="008665D3"/>
    <w:rsid w:val="00867492"/>
    <w:rsid w:val="00867A7D"/>
    <w:rsid w:val="00872856"/>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7398"/>
    <w:rsid w:val="00887846"/>
    <w:rsid w:val="008904C4"/>
    <w:rsid w:val="00890FAB"/>
    <w:rsid w:val="0089162B"/>
    <w:rsid w:val="0089236D"/>
    <w:rsid w:val="00895FFE"/>
    <w:rsid w:val="008A1956"/>
    <w:rsid w:val="008A28E9"/>
    <w:rsid w:val="008A4BF2"/>
    <w:rsid w:val="008A603C"/>
    <w:rsid w:val="008A6CF1"/>
    <w:rsid w:val="008A7387"/>
    <w:rsid w:val="008B22FB"/>
    <w:rsid w:val="008B3D85"/>
    <w:rsid w:val="008B4B65"/>
    <w:rsid w:val="008B5254"/>
    <w:rsid w:val="008B6E7C"/>
    <w:rsid w:val="008B7232"/>
    <w:rsid w:val="008C211E"/>
    <w:rsid w:val="008C4A2C"/>
    <w:rsid w:val="008C5167"/>
    <w:rsid w:val="008C6B09"/>
    <w:rsid w:val="008D0379"/>
    <w:rsid w:val="008D0BDD"/>
    <w:rsid w:val="008D1F92"/>
    <w:rsid w:val="008D378B"/>
    <w:rsid w:val="008D49BB"/>
    <w:rsid w:val="008D4E84"/>
    <w:rsid w:val="008D5BF3"/>
    <w:rsid w:val="008E10E9"/>
    <w:rsid w:val="008E1536"/>
    <w:rsid w:val="008E175C"/>
    <w:rsid w:val="008E2516"/>
    <w:rsid w:val="008E2E82"/>
    <w:rsid w:val="008E5E02"/>
    <w:rsid w:val="008E65E2"/>
    <w:rsid w:val="008E6C18"/>
    <w:rsid w:val="008E7700"/>
    <w:rsid w:val="008F0BCA"/>
    <w:rsid w:val="008F135F"/>
    <w:rsid w:val="008F2B14"/>
    <w:rsid w:val="008F2F43"/>
    <w:rsid w:val="008F3226"/>
    <w:rsid w:val="008F3A0C"/>
    <w:rsid w:val="008F4910"/>
    <w:rsid w:val="008F6FC3"/>
    <w:rsid w:val="00901C46"/>
    <w:rsid w:val="00901C5F"/>
    <w:rsid w:val="00902447"/>
    <w:rsid w:val="00902564"/>
    <w:rsid w:val="009037BA"/>
    <w:rsid w:val="0090410A"/>
    <w:rsid w:val="00905E5C"/>
    <w:rsid w:val="009065FA"/>
    <w:rsid w:val="00906FD6"/>
    <w:rsid w:val="00907F07"/>
    <w:rsid w:val="00910799"/>
    <w:rsid w:val="00910D2B"/>
    <w:rsid w:val="00911423"/>
    <w:rsid w:val="009121CC"/>
    <w:rsid w:val="00914AA0"/>
    <w:rsid w:val="00916B98"/>
    <w:rsid w:val="00916BB8"/>
    <w:rsid w:val="009176C8"/>
    <w:rsid w:val="00917823"/>
    <w:rsid w:val="00917E4A"/>
    <w:rsid w:val="0092046C"/>
    <w:rsid w:val="0092173F"/>
    <w:rsid w:val="00922B4A"/>
    <w:rsid w:val="00922D23"/>
    <w:rsid w:val="009231E4"/>
    <w:rsid w:val="00925BC9"/>
    <w:rsid w:val="00926CAA"/>
    <w:rsid w:val="00927BEA"/>
    <w:rsid w:val="009307AC"/>
    <w:rsid w:val="0093250C"/>
    <w:rsid w:val="009341D0"/>
    <w:rsid w:val="00934E42"/>
    <w:rsid w:val="00937535"/>
    <w:rsid w:val="00940638"/>
    <w:rsid w:val="00941CBA"/>
    <w:rsid w:val="00942A43"/>
    <w:rsid w:val="00942DEB"/>
    <w:rsid w:val="00943943"/>
    <w:rsid w:val="00950C0C"/>
    <w:rsid w:val="00950E19"/>
    <w:rsid w:val="00952D2D"/>
    <w:rsid w:val="00955A6D"/>
    <w:rsid w:val="00956A1A"/>
    <w:rsid w:val="009602D0"/>
    <w:rsid w:val="00963FEE"/>
    <w:rsid w:val="009647FF"/>
    <w:rsid w:val="00965B78"/>
    <w:rsid w:val="00965BCD"/>
    <w:rsid w:val="00970257"/>
    <w:rsid w:val="00972456"/>
    <w:rsid w:val="00975E03"/>
    <w:rsid w:val="00980D01"/>
    <w:rsid w:val="00982BA8"/>
    <w:rsid w:val="0098349E"/>
    <w:rsid w:val="00984204"/>
    <w:rsid w:val="00986519"/>
    <w:rsid w:val="00990019"/>
    <w:rsid w:val="0099251A"/>
    <w:rsid w:val="00995135"/>
    <w:rsid w:val="00996699"/>
    <w:rsid w:val="00996E00"/>
    <w:rsid w:val="00996E97"/>
    <w:rsid w:val="0099757F"/>
    <w:rsid w:val="009A028E"/>
    <w:rsid w:val="009A28AE"/>
    <w:rsid w:val="009A2E86"/>
    <w:rsid w:val="009A333C"/>
    <w:rsid w:val="009A3FDD"/>
    <w:rsid w:val="009A4402"/>
    <w:rsid w:val="009A541D"/>
    <w:rsid w:val="009A5C71"/>
    <w:rsid w:val="009A6B0E"/>
    <w:rsid w:val="009A74A5"/>
    <w:rsid w:val="009B0A7F"/>
    <w:rsid w:val="009B21EA"/>
    <w:rsid w:val="009B4E5B"/>
    <w:rsid w:val="009B52FD"/>
    <w:rsid w:val="009C01FE"/>
    <w:rsid w:val="009C0880"/>
    <w:rsid w:val="009C1843"/>
    <w:rsid w:val="009C1EA9"/>
    <w:rsid w:val="009C27A1"/>
    <w:rsid w:val="009C5A3A"/>
    <w:rsid w:val="009C6827"/>
    <w:rsid w:val="009D125E"/>
    <w:rsid w:val="009D2F55"/>
    <w:rsid w:val="009D611E"/>
    <w:rsid w:val="009D65AD"/>
    <w:rsid w:val="009D7EC4"/>
    <w:rsid w:val="009E2117"/>
    <w:rsid w:val="009E405A"/>
    <w:rsid w:val="009E5121"/>
    <w:rsid w:val="009E600B"/>
    <w:rsid w:val="009F01B0"/>
    <w:rsid w:val="009F0BDF"/>
    <w:rsid w:val="009F0F05"/>
    <w:rsid w:val="009F0F18"/>
    <w:rsid w:val="009F1D3F"/>
    <w:rsid w:val="009F37DC"/>
    <w:rsid w:val="009F4605"/>
    <w:rsid w:val="009F5352"/>
    <w:rsid w:val="009F5C32"/>
    <w:rsid w:val="009F6173"/>
    <w:rsid w:val="009F6B8B"/>
    <w:rsid w:val="00A02686"/>
    <w:rsid w:val="00A02ABE"/>
    <w:rsid w:val="00A031E9"/>
    <w:rsid w:val="00A10216"/>
    <w:rsid w:val="00A12589"/>
    <w:rsid w:val="00A12757"/>
    <w:rsid w:val="00A128EF"/>
    <w:rsid w:val="00A14CA7"/>
    <w:rsid w:val="00A153B5"/>
    <w:rsid w:val="00A1552C"/>
    <w:rsid w:val="00A17350"/>
    <w:rsid w:val="00A17AF8"/>
    <w:rsid w:val="00A206E9"/>
    <w:rsid w:val="00A228DB"/>
    <w:rsid w:val="00A22A9B"/>
    <w:rsid w:val="00A23D5A"/>
    <w:rsid w:val="00A23F08"/>
    <w:rsid w:val="00A24619"/>
    <w:rsid w:val="00A25B2E"/>
    <w:rsid w:val="00A25EFF"/>
    <w:rsid w:val="00A27E76"/>
    <w:rsid w:val="00A30DE7"/>
    <w:rsid w:val="00A31971"/>
    <w:rsid w:val="00A31A8B"/>
    <w:rsid w:val="00A3582A"/>
    <w:rsid w:val="00A41103"/>
    <w:rsid w:val="00A41500"/>
    <w:rsid w:val="00A46726"/>
    <w:rsid w:val="00A46C64"/>
    <w:rsid w:val="00A47ED8"/>
    <w:rsid w:val="00A515FA"/>
    <w:rsid w:val="00A5311A"/>
    <w:rsid w:val="00A53819"/>
    <w:rsid w:val="00A547A0"/>
    <w:rsid w:val="00A56379"/>
    <w:rsid w:val="00A57064"/>
    <w:rsid w:val="00A57CDE"/>
    <w:rsid w:val="00A60036"/>
    <w:rsid w:val="00A63009"/>
    <w:rsid w:val="00A63105"/>
    <w:rsid w:val="00A631D5"/>
    <w:rsid w:val="00A64030"/>
    <w:rsid w:val="00A65A24"/>
    <w:rsid w:val="00A66A48"/>
    <w:rsid w:val="00A704FF"/>
    <w:rsid w:val="00A730EE"/>
    <w:rsid w:val="00A74F5B"/>
    <w:rsid w:val="00A85C6A"/>
    <w:rsid w:val="00A85D87"/>
    <w:rsid w:val="00A902E9"/>
    <w:rsid w:val="00A915A1"/>
    <w:rsid w:val="00A916E9"/>
    <w:rsid w:val="00A91E07"/>
    <w:rsid w:val="00A92F3E"/>
    <w:rsid w:val="00A93C0F"/>
    <w:rsid w:val="00A9627F"/>
    <w:rsid w:val="00A976ED"/>
    <w:rsid w:val="00A97ED4"/>
    <w:rsid w:val="00AA0FAE"/>
    <w:rsid w:val="00AA5230"/>
    <w:rsid w:val="00AA674C"/>
    <w:rsid w:val="00AA6BB8"/>
    <w:rsid w:val="00AA7336"/>
    <w:rsid w:val="00AB0A3F"/>
    <w:rsid w:val="00AB2BFC"/>
    <w:rsid w:val="00AB5974"/>
    <w:rsid w:val="00AB5F7A"/>
    <w:rsid w:val="00AB7BF8"/>
    <w:rsid w:val="00AB7D76"/>
    <w:rsid w:val="00AC524D"/>
    <w:rsid w:val="00AC605A"/>
    <w:rsid w:val="00AC7A72"/>
    <w:rsid w:val="00AD0A27"/>
    <w:rsid w:val="00AD0D08"/>
    <w:rsid w:val="00AD4DD0"/>
    <w:rsid w:val="00AD642D"/>
    <w:rsid w:val="00AD7697"/>
    <w:rsid w:val="00AD7951"/>
    <w:rsid w:val="00AE0D23"/>
    <w:rsid w:val="00AE200C"/>
    <w:rsid w:val="00AE2AE0"/>
    <w:rsid w:val="00AE2F58"/>
    <w:rsid w:val="00AE30CD"/>
    <w:rsid w:val="00AE3636"/>
    <w:rsid w:val="00AE37FE"/>
    <w:rsid w:val="00AE3A45"/>
    <w:rsid w:val="00AE3B78"/>
    <w:rsid w:val="00AF01D8"/>
    <w:rsid w:val="00AF1D72"/>
    <w:rsid w:val="00AF28B9"/>
    <w:rsid w:val="00AF34DB"/>
    <w:rsid w:val="00AF36B0"/>
    <w:rsid w:val="00AF4762"/>
    <w:rsid w:val="00AF4CF4"/>
    <w:rsid w:val="00AF5BBE"/>
    <w:rsid w:val="00AF62ED"/>
    <w:rsid w:val="00AF7DFD"/>
    <w:rsid w:val="00B0103F"/>
    <w:rsid w:val="00B01C55"/>
    <w:rsid w:val="00B021A5"/>
    <w:rsid w:val="00B0248F"/>
    <w:rsid w:val="00B0288A"/>
    <w:rsid w:val="00B03003"/>
    <w:rsid w:val="00B031B8"/>
    <w:rsid w:val="00B04599"/>
    <w:rsid w:val="00B04BD2"/>
    <w:rsid w:val="00B0554E"/>
    <w:rsid w:val="00B06562"/>
    <w:rsid w:val="00B128DA"/>
    <w:rsid w:val="00B1334E"/>
    <w:rsid w:val="00B1409E"/>
    <w:rsid w:val="00B15249"/>
    <w:rsid w:val="00B15865"/>
    <w:rsid w:val="00B16B7A"/>
    <w:rsid w:val="00B171DB"/>
    <w:rsid w:val="00B2050E"/>
    <w:rsid w:val="00B212F8"/>
    <w:rsid w:val="00B225F3"/>
    <w:rsid w:val="00B2286D"/>
    <w:rsid w:val="00B24567"/>
    <w:rsid w:val="00B25390"/>
    <w:rsid w:val="00B26FE0"/>
    <w:rsid w:val="00B27E7F"/>
    <w:rsid w:val="00B32BE5"/>
    <w:rsid w:val="00B34672"/>
    <w:rsid w:val="00B35273"/>
    <w:rsid w:val="00B35317"/>
    <w:rsid w:val="00B3544B"/>
    <w:rsid w:val="00B409A3"/>
    <w:rsid w:val="00B4186B"/>
    <w:rsid w:val="00B474E8"/>
    <w:rsid w:val="00B47BDC"/>
    <w:rsid w:val="00B47E5F"/>
    <w:rsid w:val="00B524D5"/>
    <w:rsid w:val="00B53829"/>
    <w:rsid w:val="00B541D7"/>
    <w:rsid w:val="00B56430"/>
    <w:rsid w:val="00B564ED"/>
    <w:rsid w:val="00B56903"/>
    <w:rsid w:val="00B57114"/>
    <w:rsid w:val="00B578AE"/>
    <w:rsid w:val="00B61E85"/>
    <w:rsid w:val="00B6254E"/>
    <w:rsid w:val="00B63524"/>
    <w:rsid w:val="00B639CE"/>
    <w:rsid w:val="00B63A99"/>
    <w:rsid w:val="00B67CEC"/>
    <w:rsid w:val="00B67EB5"/>
    <w:rsid w:val="00B7273F"/>
    <w:rsid w:val="00B72A63"/>
    <w:rsid w:val="00B761BF"/>
    <w:rsid w:val="00B763D7"/>
    <w:rsid w:val="00B80216"/>
    <w:rsid w:val="00B80289"/>
    <w:rsid w:val="00B80DE7"/>
    <w:rsid w:val="00B826E4"/>
    <w:rsid w:val="00B82C14"/>
    <w:rsid w:val="00B83832"/>
    <w:rsid w:val="00B84577"/>
    <w:rsid w:val="00B856D6"/>
    <w:rsid w:val="00B85860"/>
    <w:rsid w:val="00B85B5F"/>
    <w:rsid w:val="00B92475"/>
    <w:rsid w:val="00B94C48"/>
    <w:rsid w:val="00B9578C"/>
    <w:rsid w:val="00B95E5E"/>
    <w:rsid w:val="00B9669D"/>
    <w:rsid w:val="00B9780E"/>
    <w:rsid w:val="00BA1969"/>
    <w:rsid w:val="00BA20C5"/>
    <w:rsid w:val="00BA2D88"/>
    <w:rsid w:val="00BA4083"/>
    <w:rsid w:val="00BA51AC"/>
    <w:rsid w:val="00BA5EE0"/>
    <w:rsid w:val="00BA65FE"/>
    <w:rsid w:val="00BB1A9E"/>
    <w:rsid w:val="00BB1C26"/>
    <w:rsid w:val="00BB24EC"/>
    <w:rsid w:val="00BB2529"/>
    <w:rsid w:val="00BB26E6"/>
    <w:rsid w:val="00BB327A"/>
    <w:rsid w:val="00BB43B5"/>
    <w:rsid w:val="00BB54DA"/>
    <w:rsid w:val="00BB5B35"/>
    <w:rsid w:val="00BB7508"/>
    <w:rsid w:val="00BC04CD"/>
    <w:rsid w:val="00BC0E2D"/>
    <w:rsid w:val="00BC2C5B"/>
    <w:rsid w:val="00BC4FF5"/>
    <w:rsid w:val="00BC523E"/>
    <w:rsid w:val="00BC6199"/>
    <w:rsid w:val="00BC715A"/>
    <w:rsid w:val="00BD05F5"/>
    <w:rsid w:val="00BD1A38"/>
    <w:rsid w:val="00BD2968"/>
    <w:rsid w:val="00BD2D70"/>
    <w:rsid w:val="00BD2FD4"/>
    <w:rsid w:val="00BD3670"/>
    <w:rsid w:val="00BD3AFA"/>
    <w:rsid w:val="00BD7D6A"/>
    <w:rsid w:val="00BE08AA"/>
    <w:rsid w:val="00BE2804"/>
    <w:rsid w:val="00BE3871"/>
    <w:rsid w:val="00BE536B"/>
    <w:rsid w:val="00BE5771"/>
    <w:rsid w:val="00BE57AD"/>
    <w:rsid w:val="00BE5ED6"/>
    <w:rsid w:val="00BE77C1"/>
    <w:rsid w:val="00BF0B28"/>
    <w:rsid w:val="00BF149C"/>
    <w:rsid w:val="00BF373C"/>
    <w:rsid w:val="00BF468C"/>
    <w:rsid w:val="00BF4CD8"/>
    <w:rsid w:val="00BF548E"/>
    <w:rsid w:val="00BF5646"/>
    <w:rsid w:val="00BF569F"/>
    <w:rsid w:val="00BF6E60"/>
    <w:rsid w:val="00BF6ED3"/>
    <w:rsid w:val="00BF72CB"/>
    <w:rsid w:val="00BF7694"/>
    <w:rsid w:val="00C01D4F"/>
    <w:rsid w:val="00C0346A"/>
    <w:rsid w:val="00C04F0E"/>
    <w:rsid w:val="00C055E0"/>
    <w:rsid w:val="00C05B20"/>
    <w:rsid w:val="00C10C2E"/>
    <w:rsid w:val="00C10EE3"/>
    <w:rsid w:val="00C125F3"/>
    <w:rsid w:val="00C147AF"/>
    <w:rsid w:val="00C15458"/>
    <w:rsid w:val="00C2031C"/>
    <w:rsid w:val="00C21652"/>
    <w:rsid w:val="00C219BC"/>
    <w:rsid w:val="00C23C5D"/>
    <w:rsid w:val="00C24A06"/>
    <w:rsid w:val="00C24E75"/>
    <w:rsid w:val="00C25E5C"/>
    <w:rsid w:val="00C275BD"/>
    <w:rsid w:val="00C2762B"/>
    <w:rsid w:val="00C30655"/>
    <w:rsid w:val="00C31596"/>
    <w:rsid w:val="00C32D7F"/>
    <w:rsid w:val="00C32E4F"/>
    <w:rsid w:val="00C33FB9"/>
    <w:rsid w:val="00C35DFF"/>
    <w:rsid w:val="00C37122"/>
    <w:rsid w:val="00C40CAD"/>
    <w:rsid w:val="00C414FC"/>
    <w:rsid w:val="00C421AA"/>
    <w:rsid w:val="00C4320E"/>
    <w:rsid w:val="00C4541E"/>
    <w:rsid w:val="00C4547E"/>
    <w:rsid w:val="00C45494"/>
    <w:rsid w:val="00C45BA1"/>
    <w:rsid w:val="00C46324"/>
    <w:rsid w:val="00C52398"/>
    <w:rsid w:val="00C52A19"/>
    <w:rsid w:val="00C5323E"/>
    <w:rsid w:val="00C53C48"/>
    <w:rsid w:val="00C54D54"/>
    <w:rsid w:val="00C55F68"/>
    <w:rsid w:val="00C5799E"/>
    <w:rsid w:val="00C600B6"/>
    <w:rsid w:val="00C60359"/>
    <w:rsid w:val="00C62842"/>
    <w:rsid w:val="00C62CB0"/>
    <w:rsid w:val="00C63D22"/>
    <w:rsid w:val="00C6595C"/>
    <w:rsid w:val="00C65F8E"/>
    <w:rsid w:val="00C66DBA"/>
    <w:rsid w:val="00C6745B"/>
    <w:rsid w:val="00C674CC"/>
    <w:rsid w:val="00C70829"/>
    <w:rsid w:val="00C71EA3"/>
    <w:rsid w:val="00C72CBE"/>
    <w:rsid w:val="00C72DA6"/>
    <w:rsid w:val="00C73D2A"/>
    <w:rsid w:val="00C73FBF"/>
    <w:rsid w:val="00C748E5"/>
    <w:rsid w:val="00C7577E"/>
    <w:rsid w:val="00C76171"/>
    <w:rsid w:val="00C76361"/>
    <w:rsid w:val="00C77AEA"/>
    <w:rsid w:val="00C845D6"/>
    <w:rsid w:val="00C91CA4"/>
    <w:rsid w:val="00C94E75"/>
    <w:rsid w:val="00C972FD"/>
    <w:rsid w:val="00C9732F"/>
    <w:rsid w:val="00CA1EC4"/>
    <w:rsid w:val="00CA2D4B"/>
    <w:rsid w:val="00CA312B"/>
    <w:rsid w:val="00CA3341"/>
    <w:rsid w:val="00CA36DC"/>
    <w:rsid w:val="00CA4E91"/>
    <w:rsid w:val="00CA5824"/>
    <w:rsid w:val="00CA6FDA"/>
    <w:rsid w:val="00CA7A6B"/>
    <w:rsid w:val="00CA7EB1"/>
    <w:rsid w:val="00CB26D6"/>
    <w:rsid w:val="00CB4180"/>
    <w:rsid w:val="00CB727B"/>
    <w:rsid w:val="00CB7F25"/>
    <w:rsid w:val="00CC0211"/>
    <w:rsid w:val="00CC1C20"/>
    <w:rsid w:val="00CC3C81"/>
    <w:rsid w:val="00CC4D01"/>
    <w:rsid w:val="00CC4E80"/>
    <w:rsid w:val="00CC5CB3"/>
    <w:rsid w:val="00CC5F31"/>
    <w:rsid w:val="00CC6323"/>
    <w:rsid w:val="00CC66C6"/>
    <w:rsid w:val="00CC72F8"/>
    <w:rsid w:val="00CC7EC4"/>
    <w:rsid w:val="00CD01DD"/>
    <w:rsid w:val="00CD3AF8"/>
    <w:rsid w:val="00CD42BE"/>
    <w:rsid w:val="00CD448D"/>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2CF"/>
    <w:rsid w:val="00D046EA"/>
    <w:rsid w:val="00D04C27"/>
    <w:rsid w:val="00D05008"/>
    <w:rsid w:val="00D0537F"/>
    <w:rsid w:val="00D1057E"/>
    <w:rsid w:val="00D11C2E"/>
    <w:rsid w:val="00D12AF4"/>
    <w:rsid w:val="00D162E9"/>
    <w:rsid w:val="00D1748C"/>
    <w:rsid w:val="00D21847"/>
    <w:rsid w:val="00D21DE5"/>
    <w:rsid w:val="00D22BC7"/>
    <w:rsid w:val="00D24F4B"/>
    <w:rsid w:val="00D25751"/>
    <w:rsid w:val="00D26228"/>
    <w:rsid w:val="00D26361"/>
    <w:rsid w:val="00D27B5C"/>
    <w:rsid w:val="00D27BBC"/>
    <w:rsid w:val="00D27FF0"/>
    <w:rsid w:val="00D313B6"/>
    <w:rsid w:val="00D34A2C"/>
    <w:rsid w:val="00D37CC8"/>
    <w:rsid w:val="00D411F4"/>
    <w:rsid w:val="00D41218"/>
    <w:rsid w:val="00D4121F"/>
    <w:rsid w:val="00D41921"/>
    <w:rsid w:val="00D41B0D"/>
    <w:rsid w:val="00D41DEF"/>
    <w:rsid w:val="00D434E9"/>
    <w:rsid w:val="00D436F8"/>
    <w:rsid w:val="00D437DB"/>
    <w:rsid w:val="00D439A5"/>
    <w:rsid w:val="00D44E5E"/>
    <w:rsid w:val="00D457F2"/>
    <w:rsid w:val="00D45A15"/>
    <w:rsid w:val="00D462C7"/>
    <w:rsid w:val="00D47D8D"/>
    <w:rsid w:val="00D50D9B"/>
    <w:rsid w:val="00D51A32"/>
    <w:rsid w:val="00D52272"/>
    <w:rsid w:val="00D52722"/>
    <w:rsid w:val="00D52AD8"/>
    <w:rsid w:val="00D53CCB"/>
    <w:rsid w:val="00D5561C"/>
    <w:rsid w:val="00D56057"/>
    <w:rsid w:val="00D560F5"/>
    <w:rsid w:val="00D57504"/>
    <w:rsid w:val="00D6003B"/>
    <w:rsid w:val="00D60633"/>
    <w:rsid w:val="00D61780"/>
    <w:rsid w:val="00D624C1"/>
    <w:rsid w:val="00D65179"/>
    <w:rsid w:val="00D6562A"/>
    <w:rsid w:val="00D65D80"/>
    <w:rsid w:val="00D65F8B"/>
    <w:rsid w:val="00D67218"/>
    <w:rsid w:val="00D67B98"/>
    <w:rsid w:val="00D67E17"/>
    <w:rsid w:val="00D7094C"/>
    <w:rsid w:val="00D71CF0"/>
    <w:rsid w:val="00D71D76"/>
    <w:rsid w:val="00D72616"/>
    <w:rsid w:val="00D766E6"/>
    <w:rsid w:val="00D77420"/>
    <w:rsid w:val="00D800CC"/>
    <w:rsid w:val="00D808B1"/>
    <w:rsid w:val="00D85B1C"/>
    <w:rsid w:val="00D85C89"/>
    <w:rsid w:val="00D87A67"/>
    <w:rsid w:val="00D900DB"/>
    <w:rsid w:val="00D900FD"/>
    <w:rsid w:val="00D925DD"/>
    <w:rsid w:val="00D9264B"/>
    <w:rsid w:val="00D928F1"/>
    <w:rsid w:val="00DA14A2"/>
    <w:rsid w:val="00DA1B69"/>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0E7"/>
    <w:rsid w:val="00DC15F2"/>
    <w:rsid w:val="00DC529C"/>
    <w:rsid w:val="00DC5AD1"/>
    <w:rsid w:val="00DC7B51"/>
    <w:rsid w:val="00DC7CFB"/>
    <w:rsid w:val="00DD1368"/>
    <w:rsid w:val="00DD4CFE"/>
    <w:rsid w:val="00DD7C4B"/>
    <w:rsid w:val="00DE15F5"/>
    <w:rsid w:val="00DE18C7"/>
    <w:rsid w:val="00DE2D60"/>
    <w:rsid w:val="00DE3F2F"/>
    <w:rsid w:val="00DE4633"/>
    <w:rsid w:val="00DE75C0"/>
    <w:rsid w:val="00DF1FB6"/>
    <w:rsid w:val="00DF274B"/>
    <w:rsid w:val="00DF6303"/>
    <w:rsid w:val="00DF63BB"/>
    <w:rsid w:val="00E00AFF"/>
    <w:rsid w:val="00E00B6C"/>
    <w:rsid w:val="00E02C56"/>
    <w:rsid w:val="00E03BA1"/>
    <w:rsid w:val="00E04837"/>
    <w:rsid w:val="00E068C9"/>
    <w:rsid w:val="00E07031"/>
    <w:rsid w:val="00E10276"/>
    <w:rsid w:val="00E108E5"/>
    <w:rsid w:val="00E10A23"/>
    <w:rsid w:val="00E116DC"/>
    <w:rsid w:val="00E11C97"/>
    <w:rsid w:val="00E12990"/>
    <w:rsid w:val="00E148C3"/>
    <w:rsid w:val="00E1617B"/>
    <w:rsid w:val="00E16964"/>
    <w:rsid w:val="00E16DE8"/>
    <w:rsid w:val="00E20A38"/>
    <w:rsid w:val="00E20FCE"/>
    <w:rsid w:val="00E21390"/>
    <w:rsid w:val="00E22557"/>
    <w:rsid w:val="00E2366C"/>
    <w:rsid w:val="00E24796"/>
    <w:rsid w:val="00E30C6E"/>
    <w:rsid w:val="00E30DEA"/>
    <w:rsid w:val="00E3138D"/>
    <w:rsid w:val="00E3288B"/>
    <w:rsid w:val="00E364BB"/>
    <w:rsid w:val="00E3753C"/>
    <w:rsid w:val="00E43587"/>
    <w:rsid w:val="00E43B7E"/>
    <w:rsid w:val="00E43F4A"/>
    <w:rsid w:val="00E43FAB"/>
    <w:rsid w:val="00E44818"/>
    <w:rsid w:val="00E45E61"/>
    <w:rsid w:val="00E47064"/>
    <w:rsid w:val="00E557A3"/>
    <w:rsid w:val="00E56504"/>
    <w:rsid w:val="00E566D6"/>
    <w:rsid w:val="00E56A80"/>
    <w:rsid w:val="00E56ACD"/>
    <w:rsid w:val="00E574FD"/>
    <w:rsid w:val="00E575CC"/>
    <w:rsid w:val="00E57BB7"/>
    <w:rsid w:val="00E57C46"/>
    <w:rsid w:val="00E608CD"/>
    <w:rsid w:val="00E61D74"/>
    <w:rsid w:val="00E6293D"/>
    <w:rsid w:val="00E64940"/>
    <w:rsid w:val="00E65A49"/>
    <w:rsid w:val="00E66267"/>
    <w:rsid w:val="00E67969"/>
    <w:rsid w:val="00E70BCC"/>
    <w:rsid w:val="00E70DEE"/>
    <w:rsid w:val="00E7281D"/>
    <w:rsid w:val="00E73722"/>
    <w:rsid w:val="00E740B9"/>
    <w:rsid w:val="00E76559"/>
    <w:rsid w:val="00E80218"/>
    <w:rsid w:val="00E808F1"/>
    <w:rsid w:val="00E81F67"/>
    <w:rsid w:val="00E82671"/>
    <w:rsid w:val="00E83172"/>
    <w:rsid w:val="00E8361E"/>
    <w:rsid w:val="00E91296"/>
    <w:rsid w:val="00E914E9"/>
    <w:rsid w:val="00E95152"/>
    <w:rsid w:val="00E95B8E"/>
    <w:rsid w:val="00EA0F6B"/>
    <w:rsid w:val="00EA15A1"/>
    <w:rsid w:val="00EA1E27"/>
    <w:rsid w:val="00EA2106"/>
    <w:rsid w:val="00EA339F"/>
    <w:rsid w:val="00EA457C"/>
    <w:rsid w:val="00EA5BBA"/>
    <w:rsid w:val="00EA6DC9"/>
    <w:rsid w:val="00EB1202"/>
    <w:rsid w:val="00EB17F4"/>
    <w:rsid w:val="00EB1E1D"/>
    <w:rsid w:val="00EB402E"/>
    <w:rsid w:val="00EB4576"/>
    <w:rsid w:val="00EB50F7"/>
    <w:rsid w:val="00EB5362"/>
    <w:rsid w:val="00EB59E8"/>
    <w:rsid w:val="00EB5B8D"/>
    <w:rsid w:val="00EB6BD8"/>
    <w:rsid w:val="00EC0894"/>
    <w:rsid w:val="00EC314D"/>
    <w:rsid w:val="00EC3E62"/>
    <w:rsid w:val="00EC43E8"/>
    <w:rsid w:val="00EC7853"/>
    <w:rsid w:val="00ED0CF5"/>
    <w:rsid w:val="00ED1797"/>
    <w:rsid w:val="00ED1B18"/>
    <w:rsid w:val="00ED2095"/>
    <w:rsid w:val="00ED4C98"/>
    <w:rsid w:val="00ED5547"/>
    <w:rsid w:val="00ED6DA5"/>
    <w:rsid w:val="00EE05D0"/>
    <w:rsid w:val="00EE5EC9"/>
    <w:rsid w:val="00EE5FBB"/>
    <w:rsid w:val="00EF0147"/>
    <w:rsid w:val="00EF0A24"/>
    <w:rsid w:val="00EF0EE7"/>
    <w:rsid w:val="00EF155B"/>
    <w:rsid w:val="00EF15AD"/>
    <w:rsid w:val="00EF1CBC"/>
    <w:rsid w:val="00EF30C3"/>
    <w:rsid w:val="00EF3A68"/>
    <w:rsid w:val="00EF40CC"/>
    <w:rsid w:val="00EF4788"/>
    <w:rsid w:val="00EF4967"/>
    <w:rsid w:val="00EF55C2"/>
    <w:rsid w:val="00EF6A5C"/>
    <w:rsid w:val="00F02945"/>
    <w:rsid w:val="00F03943"/>
    <w:rsid w:val="00F04443"/>
    <w:rsid w:val="00F04A6F"/>
    <w:rsid w:val="00F04B42"/>
    <w:rsid w:val="00F1002A"/>
    <w:rsid w:val="00F10662"/>
    <w:rsid w:val="00F13312"/>
    <w:rsid w:val="00F137ED"/>
    <w:rsid w:val="00F159B7"/>
    <w:rsid w:val="00F15B0E"/>
    <w:rsid w:val="00F15B3A"/>
    <w:rsid w:val="00F15FA7"/>
    <w:rsid w:val="00F1752F"/>
    <w:rsid w:val="00F20732"/>
    <w:rsid w:val="00F21B95"/>
    <w:rsid w:val="00F222BB"/>
    <w:rsid w:val="00F24EAF"/>
    <w:rsid w:val="00F25650"/>
    <w:rsid w:val="00F30FA8"/>
    <w:rsid w:val="00F310D6"/>
    <w:rsid w:val="00F349E0"/>
    <w:rsid w:val="00F34C25"/>
    <w:rsid w:val="00F34F8A"/>
    <w:rsid w:val="00F3731A"/>
    <w:rsid w:val="00F412DC"/>
    <w:rsid w:val="00F419FA"/>
    <w:rsid w:val="00F43413"/>
    <w:rsid w:val="00F44A20"/>
    <w:rsid w:val="00F508E1"/>
    <w:rsid w:val="00F512A6"/>
    <w:rsid w:val="00F52CA3"/>
    <w:rsid w:val="00F53521"/>
    <w:rsid w:val="00F577F0"/>
    <w:rsid w:val="00F609B8"/>
    <w:rsid w:val="00F613EA"/>
    <w:rsid w:val="00F616C2"/>
    <w:rsid w:val="00F61F3F"/>
    <w:rsid w:val="00F65618"/>
    <w:rsid w:val="00F65B0B"/>
    <w:rsid w:val="00F669AB"/>
    <w:rsid w:val="00F67953"/>
    <w:rsid w:val="00F67988"/>
    <w:rsid w:val="00F71271"/>
    <w:rsid w:val="00F7425B"/>
    <w:rsid w:val="00F76AFE"/>
    <w:rsid w:val="00F8144B"/>
    <w:rsid w:val="00F832C5"/>
    <w:rsid w:val="00F8420F"/>
    <w:rsid w:val="00F84661"/>
    <w:rsid w:val="00F855F4"/>
    <w:rsid w:val="00F8713A"/>
    <w:rsid w:val="00F905C0"/>
    <w:rsid w:val="00F90EE9"/>
    <w:rsid w:val="00F91CEF"/>
    <w:rsid w:val="00F9214F"/>
    <w:rsid w:val="00F9349E"/>
    <w:rsid w:val="00F93B14"/>
    <w:rsid w:val="00F962BC"/>
    <w:rsid w:val="00F97209"/>
    <w:rsid w:val="00F97E2C"/>
    <w:rsid w:val="00FA0BE0"/>
    <w:rsid w:val="00FA1679"/>
    <w:rsid w:val="00FA1984"/>
    <w:rsid w:val="00FA3012"/>
    <w:rsid w:val="00FA364B"/>
    <w:rsid w:val="00FA5C72"/>
    <w:rsid w:val="00FA5FBB"/>
    <w:rsid w:val="00FA60AB"/>
    <w:rsid w:val="00FA65A9"/>
    <w:rsid w:val="00FA7D1B"/>
    <w:rsid w:val="00FB17E2"/>
    <w:rsid w:val="00FB36E9"/>
    <w:rsid w:val="00FB38A5"/>
    <w:rsid w:val="00FB39B7"/>
    <w:rsid w:val="00FB44C1"/>
    <w:rsid w:val="00FB507D"/>
    <w:rsid w:val="00FB50F1"/>
    <w:rsid w:val="00FB6640"/>
    <w:rsid w:val="00FC2AC0"/>
    <w:rsid w:val="00FC47D6"/>
    <w:rsid w:val="00FC5EB2"/>
    <w:rsid w:val="00FC6DC9"/>
    <w:rsid w:val="00FD29AE"/>
    <w:rsid w:val="00FD2DAF"/>
    <w:rsid w:val="00FD30E3"/>
    <w:rsid w:val="00FD3564"/>
    <w:rsid w:val="00FD58AC"/>
    <w:rsid w:val="00FE0AC6"/>
    <w:rsid w:val="00FE0D43"/>
    <w:rsid w:val="00FE19BD"/>
    <w:rsid w:val="00FE2CCC"/>
    <w:rsid w:val="00FE5B48"/>
    <w:rsid w:val="00FE77A9"/>
    <w:rsid w:val="00FF0410"/>
    <w:rsid w:val="00FF2C93"/>
    <w:rsid w:val="00FF48CE"/>
    <w:rsid w:val="00FF4BFA"/>
    <w:rsid w:val="00FF60A1"/>
    <w:rsid w:val="00FF63CD"/>
    <w:rsid w:val="00FF6C9F"/>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8D564-FE4B-4D3D-AF73-139F6C5E2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18</Pages>
  <Words>3606</Words>
  <Characters>20918</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225</cp:revision>
  <cp:lastPrinted>2017-05-18T13:13:00Z</cp:lastPrinted>
  <dcterms:created xsi:type="dcterms:W3CDTF">2017-04-21T05:46:00Z</dcterms:created>
  <dcterms:modified xsi:type="dcterms:W3CDTF">2017-05-18T13:51:00Z</dcterms:modified>
</cp:coreProperties>
</file>